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91" w:rsidRPr="00151A91" w:rsidRDefault="00151A91" w:rsidP="00151A91">
      <w:pPr>
        <w:pStyle w:val="c3"/>
        <w:shd w:val="clear" w:color="auto" w:fill="FFFFFF"/>
        <w:spacing w:before="0" w:beforeAutospacing="0" w:after="0" w:afterAutospacing="0"/>
        <w:ind w:left="-426"/>
        <w:jc w:val="center"/>
        <w:rPr>
          <w:rStyle w:val="c1"/>
          <w:rFonts w:ascii="Comic Sans MS" w:hAnsi="Comic Sans MS"/>
          <w:b/>
          <w:color w:val="00B0F0"/>
          <w:sz w:val="72"/>
          <w:szCs w:val="72"/>
        </w:rPr>
      </w:pPr>
      <w:r w:rsidRPr="00151A91">
        <w:rPr>
          <w:rStyle w:val="c1"/>
          <w:rFonts w:ascii="Comic Sans MS" w:hAnsi="Comic Sans MS"/>
          <w:b/>
          <w:color w:val="00B0F0"/>
          <w:sz w:val="72"/>
          <w:szCs w:val="72"/>
        </w:rPr>
        <w:t>Советы логопеда</w:t>
      </w:r>
      <w:r w:rsidRPr="00151A91">
        <w:t xml:space="preserve"> </w:t>
      </w:r>
    </w:p>
    <w:p w:rsidR="00151A91" w:rsidRDefault="00151A91" w:rsidP="00151A9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                                 </w:t>
      </w:r>
      <w:r>
        <w:rPr>
          <w:noProof/>
        </w:rPr>
        <w:drawing>
          <wp:inline distT="0" distB="0" distL="0" distR="0">
            <wp:extent cx="2522220" cy="1818005"/>
            <wp:effectExtent l="19050" t="0" r="0" b="0"/>
            <wp:docPr id="1" name="Рисунок 3" descr="Уважаемые родители! - муниципальное автономное дошкольное образовательное  учреждение г. Мурманска №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важаемые родители! - муниципальное автономное дошкольное образовательное  учреждение г. Мурманска № 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91" w:rsidRDefault="00151A91" w:rsidP="00151A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151A91" w:rsidRDefault="00151A91" w:rsidP="00151A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151A91" w:rsidRDefault="00151A91" w:rsidP="00151A9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</w:p>
    <w:p w:rsidR="00151A91" w:rsidRPr="003E13DA" w:rsidRDefault="00151A91" w:rsidP="00151A91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b/>
          <w:color w:val="00B0F0"/>
          <w:sz w:val="32"/>
          <w:szCs w:val="32"/>
        </w:rPr>
      </w:pPr>
      <w:r w:rsidRPr="003E13DA">
        <w:rPr>
          <w:rStyle w:val="c1"/>
          <w:b/>
          <w:color w:val="00B0F0"/>
          <w:sz w:val="32"/>
          <w:szCs w:val="32"/>
        </w:rPr>
        <w:t xml:space="preserve">Самый активный период в развитии речи выпадает на первые три года жизни ребенка. Часто в более поздние сроки наверстать </w:t>
      </w:r>
      <w:proofErr w:type="gramStart"/>
      <w:r w:rsidRPr="003E13DA">
        <w:rPr>
          <w:rStyle w:val="c1"/>
          <w:b/>
          <w:color w:val="00B0F0"/>
          <w:sz w:val="32"/>
          <w:szCs w:val="32"/>
        </w:rPr>
        <w:t>упущенное</w:t>
      </w:r>
      <w:proofErr w:type="gramEnd"/>
      <w:r w:rsidRPr="003E13DA">
        <w:rPr>
          <w:rStyle w:val="c1"/>
          <w:b/>
          <w:color w:val="00B0F0"/>
          <w:sz w:val="32"/>
          <w:szCs w:val="32"/>
        </w:rPr>
        <w:t xml:space="preserve"> в полной мере уже не удается.</w:t>
      </w:r>
    </w:p>
    <w:p w:rsidR="00151A91" w:rsidRPr="00151A91" w:rsidRDefault="00151A91" w:rsidP="00151A91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51A91" w:rsidRPr="00151A91" w:rsidRDefault="00151A91" w:rsidP="00151A9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51A91" w:rsidRPr="003E13DA" w:rsidRDefault="00151A91" w:rsidP="00151A91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13DA">
        <w:rPr>
          <w:rStyle w:val="c1"/>
          <w:color w:val="000000"/>
          <w:sz w:val="32"/>
          <w:szCs w:val="32"/>
        </w:rPr>
        <w:t xml:space="preserve">Делайте с вашим малышом каждый день артикуляционную гимнастику, пальчиковую гимнастику, играйте в дидактические игры или делайте </w:t>
      </w:r>
      <w:proofErr w:type="spellStart"/>
      <w:r w:rsidRPr="003E13DA">
        <w:rPr>
          <w:rStyle w:val="c1"/>
          <w:color w:val="000000"/>
          <w:sz w:val="32"/>
          <w:szCs w:val="32"/>
        </w:rPr>
        <w:t>самомассаж</w:t>
      </w:r>
      <w:proofErr w:type="spellEnd"/>
      <w:r w:rsidRPr="003E13DA">
        <w:rPr>
          <w:rStyle w:val="c1"/>
          <w:color w:val="000000"/>
          <w:sz w:val="32"/>
          <w:szCs w:val="32"/>
        </w:rPr>
        <w:t xml:space="preserve"> (рук, лица). При </w:t>
      </w:r>
      <w:proofErr w:type="spellStart"/>
      <w:r w:rsidRPr="003E13DA">
        <w:rPr>
          <w:rStyle w:val="c1"/>
          <w:color w:val="000000"/>
          <w:sz w:val="32"/>
          <w:szCs w:val="32"/>
        </w:rPr>
        <w:t>самомассаже</w:t>
      </w:r>
      <w:proofErr w:type="spellEnd"/>
      <w:r w:rsidRPr="003E13DA">
        <w:rPr>
          <w:rStyle w:val="c1"/>
          <w:color w:val="000000"/>
          <w:sz w:val="32"/>
          <w:szCs w:val="32"/>
        </w:rPr>
        <w:t xml:space="preserve"> можно использовать разные тренажеры, такие как мячик "ежик", каучуковый мячик, массажное кольцо Су </w:t>
      </w:r>
      <w:proofErr w:type="spellStart"/>
      <w:r w:rsidRPr="003E13DA">
        <w:rPr>
          <w:rStyle w:val="c1"/>
          <w:color w:val="000000"/>
          <w:sz w:val="32"/>
          <w:szCs w:val="32"/>
        </w:rPr>
        <w:t>Джок</w:t>
      </w:r>
      <w:proofErr w:type="spellEnd"/>
      <w:r w:rsidRPr="003E13DA">
        <w:rPr>
          <w:rStyle w:val="c1"/>
          <w:color w:val="000000"/>
          <w:sz w:val="32"/>
          <w:szCs w:val="32"/>
        </w:rPr>
        <w:t>.</w:t>
      </w:r>
    </w:p>
    <w:p w:rsidR="00151A91" w:rsidRPr="003E13DA" w:rsidRDefault="00151A91" w:rsidP="00151A91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13DA">
        <w:rPr>
          <w:rStyle w:val="c1"/>
          <w:color w:val="000000"/>
          <w:sz w:val="32"/>
          <w:szCs w:val="32"/>
        </w:rPr>
        <w:t>Стимулируйте любые проявления активности ребенка, радуйтесь каждому произнесенному звуку.</w:t>
      </w:r>
    </w:p>
    <w:p w:rsidR="00151A91" w:rsidRPr="003E13DA" w:rsidRDefault="00151A91" w:rsidP="00151A91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13DA">
        <w:rPr>
          <w:rStyle w:val="c1"/>
          <w:color w:val="000000"/>
          <w:sz w:val="32"/>
          <w:szCs w:val="32"/>
        </w:rPr>
        <w:t xml:space="preserve"> Используйте различные дидактические игры (составление целого из частей – разрезные картинки, </w:t>
      </w:r>
      <w:proofErr w:type="spellStart"/>
      <w:r w:rsidRPr="003E13DA">
        <w:rPr>
          <w:rStyle w:val="c1"/>
          <w:color w:val="000000"/>
          <w:sz w:val="32"/>
          <w:szCs w:val="32"/>
        </w:rPr>
        <w:t>пазлы</w:t>
      </w:r>
      <w:proofErr w:type="spellEnd"/>
      <w:r w:rsidRPr="003E13DA">
        <w:rPr>
          <w:rStyle w:val="c1"/>
          <w:color w:val="000000"/>
          <w:sz w:val="32"/>
          <w:szCs w:val="32"/>
        </w:rPr>
        <w:t xml:space="preserve">, игрушки - </w:t>
      </w:r>
      <w:proofErr w:type="spellStart"/>
      <w:r w:rsidRPr="003E13DA">
        <w:rPr>
          <w:rStyle w:val="c1"/>
          <w:color w:val="000000"/>
          <w:sz w:val="32"/>
          <w:szCs w:val="32"/>
        </w:rPr>
        <w:t>собирайки</w:t>
      </w:r>
      <w:proofErr w:type="spellEnd"/>
      <w:r w:rsidRPr="003E13DA">
        <w:rPr>
          <w:rStyle w:val="c1"/>
          <w:color w:val="000000"/>
          <w:sz w:val="32"/>
          <w:szCs w:val="32"/>
        </w:rPr>
        <w:t>, кубики с картинками, игрушки-вкладыши).</w:t>
      </w:r>
    </w:p>
    <w:p w:rsidR="00151A91" w:rsidRPr="003E13DA" w:rsidRDefault="00151A91" w:rsidP="00151A91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13DA">
        <w:rPr>
          <w:rStyle w:val="c1"/>
          <w:color w:val="000000"/>
          <w:sz w:val="32"/>
          <w:szCs w:val="32"/>
        </w:rPr>
        <w:t xml:space="preserve"> Играйте с пальчиками, ведь на руках находится множество нервных окончаний, стимулируя которые, мы активизируем речевую моторную зону в коре головного мозга. Детям очень нравятся такие забавы:</w:t>
      </w:r>
      <w:r w:rsidRPr="003E13DA">
        <w:rPr>
          <w:rFonts w:ascii="Calibri" w:hAnsi="Calibri"/>
          <w:color w:val="000000"/>
          <w:sz w:val="32"/>
          <w:szCs w:val="32"/>
        </w:rPr>
        <w:t xml:space="preserve"> </w:t>
      </w:r>
      <w:r w:rsidRPr="003E13DA">
        <w:rPr>
          <w:rStyle w:val="c1"/>
          <w:color w:val="000000"/>
          <w:sz w:val="32"/>
          <w:szCs w:val="32"/>
        </w:rPr>
        <w:t>"Это пальчик - бабушка, этот пальчик - дедушка, этот пальчик папочка, этот пальчик - мамочка, этот пальчик я - вот и вся моя семья!"</w:t>
      </w:r>
      <w:r w:rsidRPr="003E13DA">
        <w:rPr>
          <w:rFonts w:ascii="Calibri" w:hAnsi="Calibri"/>
          <w:color w:val="000000"/>
          <w:sz w:val="32"/>
          <w:szCs w:val="32"/>
        </w:rPr>
        <w:t xml:space="preserve"> </w:t>
      </w:r>
      <w:proofErr w:type="gramStart"/>
      <w:r w:rsidRPr="003E13DA">
        <w:rPr>
          <w:rStyle w:val="c1"/>
          <w:color w:val="000000"/>
          <w:sz w:val="32"/>
          <w:szCs w:val="32"/>
        </w:rPr>
        <w:t xml:space="preserve">(Возьмите руку малыша в свою и производите различные движения под фразы из </w:t>
      </w:r>
      <w:proofErr w:type="spellStart"/>
      <w:r w:rsidRPr="003E13DA">
        <w:rPr>
          <w:rStyle w:val="c1"/>
          <w:color w:val="000000"/>
          <w:sz w:val="32"/>
          <w:szCs w:val="32"/>
        </w:rPr>
        <w:t>потешки</w:t>
      </w:r>
      <w:proofErr w:type="spellEnd"/>
      <w:r w:rsidRPr="003E13DA">
        <w:rPr>
          <w:rStyle w:val="c1"/>
          <w:color w:val="000000"/>
          <w:sz w:val="32"/>
          <w:szCs w:val="32"/>
        </w:rPr>
        <w:t>.)</w:t>
      </w:r>
      <w:proofErr w:type="gramEnd"/>
    </w:p>
    <w:p w:rsidR="00151A91" w:rsidRPr="003E13DA" w:rsidRDefault="00151A91" w:rsidP="00151A91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13DA">
        <w:rPr>
          <w:rStyle w:val="c1"/>
          <w:color w:val="000000"/>
          <w:sz w:val="32"/>
          <w:szCs w:val="32"/>
        </w:rPr>
        <w:t xml:space="preserve"> Читайте, рассказывайте наизусть, пойте.</w:t>
      </w:r>
      <w:r w:rsidRPr="003E13DA">
        <w:rPr>
          <w:rFonts w:ascii="Calibri" w:hAnsi="Calibri"/>
          <w:color w:val="000000"/>
          <w:sz w:val="32"/>
          <w:szCs w:val="32"/>
        </w:rPr>
        <w:t xml:space="preserve"> </w:t>
      </w:r>
      <w:r w:rsidRPr="003E13DA">
        <w:rPr>
          <w:rStyle w:val="c1"/>
          <w:color w:val="000000"/>
          <w:sz w:val="32"/>
          <w:szCs w:val="32"/>
        </w:rPr>
        <w:t xml:space="preserve">К вашим услугам </w:t>
      </w:r>
      <w:proofErr w:type="spellStart"/>
      <w:r w:rsidRPr="003E13DA">
        <w:rPr>
          <w:rStyle w:val="c1"/>
          <w:color w:val="000000"/>
          <w:sz w:val="32"/>
          <w:szCs w:val="32"/>
        </w:rPr>
        <w:t>потешки</w:t>
      </w:r>
      <w:proofErr w:type="spellEnd"/>
      <w:r w:rsidRPr="003E13DA">
        <w:rPr>
          <w:rStyle w:val="c1"/>
          <w:color w:val="000000"/>
          <w:sz w:val="32"/>
          <w:szCs w:val="32"/>
        </w:rPr>
        <w:t xml:space="preserve">, колыбельные, считалочки, детские стишки и проза. Возьмите на заметку произведения всеми любимых детских авторов: А. </w:t>
      </w:r>
      <w:proofErr w:type="spellStart"/>
      <w:r w:rsidRPr="003E13DA">
        <w:rPr>
          <w:rStyle w:val="c1"/>
          <w:color w:val="000000"/>
          <w:sz w:val="32"/>
          <w:szCs w:val="32"/>
        </w:rPr>
        <w:t>Барто</w:t>
      </w:r>
      <w:proofErr w:type="spellEnd"/>
      <w:r w:rsidRPr="003E13DA">
        <w:rPr>
          <w:rStyle w:val="c1"/>
          <w:color w:val="000000"/>
          <w:sz w:val="32"/>
          <w:szCs w:val="32"/>
        </w:rPr>
        <w:t>, К.Чуковского, С.Маршака, С. Михалкова.</w:t>
      </w:r>
      <w:r w:rsidRPr="003E13DA">
        <w:rPr>
          <w:rFonts w:ascii="Calibri" w:hAnsi="Calibri"/>
          <w:color w:val="000000"/>
          <w:sz w:val="32"/>
          <w:szCs w:val="32"/>
        </w:rPr>
        <w:t xml:space="preserve"> </w:t>
      </w:r>
    </w:p>
    <w:p w:rsidR="00151A91" w:rsidRPr="003E13DA" w:rsidRDefault="00151A91" w:rsidP="00151A9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13DA">
        <w:rPr>
          <w:rStyle w:val="c1"/>
          <w:color w:val="000000"/>
          <w:sz w:val="32"/>
          <w:szCs w:val="32"/>
        </w:rPr>
        <w:t xml:space="preserve">Показывайте, рассказывайте, фантазируйте, комментируйте в деталях все, что хотите: чем занимается папа на работе, во что </w:t>
      </w:r>
      <w:r w:rsidRPr="003E13DA">
        <w:rPr>
          <w:rStyle w:val="c1"/>
          <w:color w:val="000000"/>
          <w:sz w:val="32"/>
          <w:szCs w:val="32"/>
        </w:rPr>
        <w:lastRenderedPageBreak/>
        <w:t>играют дети на площадках, какие заботы у птицы за окном и у людей на улицах, в магазинах и транспорте.</w:t>
      </w:r>
    </w:p>
    <w:p w:rsidR="00151A91" w:rsidRPr="003E13DA" w:rsidRDefault="00151A91" w:rsidP="00151A9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13DA">
        <w:rPr>
          <w:rStyle w:val="c1"/>
          <w:color w:val="000000"/>
          <w:sz w:val="32"/>
          <w:szCs w:val="32"/>
        </w:rPr>
        <w:t xml:space="preserve"> Изучите с ребенком голоса животных, их места обитания; узнайте, чем они питаются.</w:t>
      </w:r>
    </w:p>
    <w:p w:rsidR="00151A91" w:rsidRPr="003E13DA" w:rsidRDefault="00151A91" w:rsidP="00151A9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3E13DA">
        <w:rPr>
          <w:rStyle w:val="c1"/>
          <w:color w:val="000000"/>
          <w:sz w:val="32"/>
          <w:szCs w:val="32"/>
        </w:rPr>
        <w:t xml:space="preserve"> Разучите с малышом известные стишки про "Сороку-ворону", "Мальчика-пальчика, который с этим братцем в лес ходил, с этим братцем щи варил, с этим братцем кашу ел, а с этим братцем песни пел", "</w:t>
      </w:r>
      <w:proofErr w:type="gramStart"/>
      <w:r w:rsidRPr="003E13DA">
        <w:rPr>
          <w:rStyle w:val="c1"/>
          <w:color w:val="000000"/>
          <w:sz w:val="32"/>
          <w:szCs w:val="32"/>
        </w:rPr>
        <w:t>Ладушки-оладушки</w:t>
      </w:r>
      <w:proofErr w:type="gramEnd"/>
      <w:r w:rsidRPr="003E13DA">
        <w:rPr>
          <w:rStyle w:val="c1"/>
          <w:color w:val="000000"/>
          <w:sz w:val="32"/>
          <w:szCs w:val="32"/>
        </w:rPr>
        <w:t>: мы печем  оладушки.</w:t>
      </w:r>
      <w:r w:rsidRPr="003E13DA">
        <w:rPr>
          <w:rFonts w:ascii="Calibri" w:hAnsi="Calibri"/>
          <w:color w:val="000000"/>
          <w:sz w:val="32"/>
          <w:szCs w:val="32"/>
        </w:rPr>
        <w:t xml:space="preserve"> </w:t>
      </w:r>
      <w:r w:rsidRPr="003E13DA">
        <w:rPr>
          <w:rStyle w:val="c1"/>
          <w:color w:val="000000"/>
          <w:sz w:val="32"/>
          <w:szCs w:val="32"/>
        </w:rPr>
        <w:t>Получилось ровно пять: один маме надо дать, два коту с усами, два съедим мы сами!".</w:t>
      </w:r>
    </w:p>
    <w:p w:rsidR="009A615F" w:rsidRPr="003E13DA" w:rsidRDefault="009A615F">
      <w:pPr>
        <w:rPr>
          <w:sz w:val="32"/>
          <w:szCs w:val="32"/>
        </w:rPr>
      </w:pPr>
    </w:p>
    <w:sectPr w:rsidR="009A615F" w:rsidRPr="003E13DA" w:rsidSect="003E13DA">
      <w:pgSz w:w="11906" w:h="16838"/>
      <w:pgMar w:top="709" w:right="850" w:bottom="1134" w:left="1134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E453D"/>
    <w:multiLevelType w:val="hybridMultilevel"/>
    <w:tmpl w:val="ED52FE5A"/>
    <w:lvl w:ilvl="0" w:tplc="DC0E9AE6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6040A3"/>
    <w:multiLevelType w:val="hybridMultilevel"/>
    <w:tmpl w:val="26724C9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8EC0287"/>
    <w:multiLevelType w:val="hybridMultilevel"/>
    <w:tmpl w:val="625A8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51A91"/>
    <w:rsid w:val="00151A91"/>
    <w:rsid w:val="003E13DA"/>
    <w:rsid w:val="009A615F"/>
    <w:rsid w:val="00B3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5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1A91"/>
  </w:style>
  <w:style w:type="character" w:customStyle="1" w:styleId="c8">
    <w:name w:val="c8"/>
    <w:basedOn w:val="a0"/>
    <w:rsid w:val="00151A91"/>
  </w:style>
  <w:style w:type="paragraph" w:customStyle="1" w:styleId="c0">
    <w:name w:val="c0"/>
    <w:basedOn w:val="a"/>
    <w:rsid w:val="0015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2020-09-16T10:45:00Z</dcterms:created>
  <dcterms:modified xsi:type="dcterms:W3CDTF">2020-09-16T12:14:00Z</dcterms:modified>
</cp:coreProperties>
</file>