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C4" w:rsidRDefault="00D878C4" w:rsidP="00D878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800080"/>
          <w:lang w:eastAsia="ru-RU"/>
        </w:rPr>
      </w:pPr>
      <w:r w:rsidRPr="00D878C4">
        <w:rPr>
          <w:rFonts w:ascii="Georgia" w:eastAsia="Times New Roman" w:hAnsi="Georgia" w:cs="Calibri"/>
          <w:b/>
          <w:bCs/>
          <w:color w:val="800080"/>
          <w:lang w:eastAsia="ru-RU"/>
        </w:rPr>
        <w:t>ФОРМИРОВАНИЕ ПАТРИОТИЧЕСКИХ ЧУВСТВ ВОСПИТАННИКОВ ДОУ ПОСРЕДСТВОМ ПЕСЕН ГРАЖДАНСКО-ПАТРИОТИЧЕСКОЙ НАПРАВЛЕННОСТИ</w:t>
      </w:r>
    </w:p>
    <w:p w:rsidR="00D878C4" w:rsidRPr="00D878C4" w:rsidRDefault="00D878C4" w:rsidP="00D878C4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800080"/>
          <w:lang w:eastAsia="ru-RU"/>
        </w:rPr>
      </w:pPr>
    </w:p>
    <w:p w:rsidR="00D878C4" w:rsidRPr="00D878C4" w:rsidRDefault="00D878C4" w:rsidP="00D878C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b/>
          <w:bCs/>
          <w:color w:val="222222"/>
          <w:lang w:eastAsia="ru-RU"/>
        </w:rPr>
        <w:t> </w:t>
      </w:r>
      <w:r w:rsidRPr="00D878C4">
        <w:rPr>
          <w:rFonts w:ascii="Georgia" w:eastAsia="Times New Roman" w:hAnsi="Georgia" w:cs="Calibri"/>
          <w:i/>
          <w:iCs/>
          <w:color w:val="FC0800"/>
          <w:lang w:eastAsia="ru-RU"/>
        </w:rPr>
        <w:t> </w:t>
      </w:r>
      <w:r w:rsidRPr="00D878C4">
        <w:rPr>
          <w:rFonts w:ascii="Georgia" w:eastAsia="Times New Roman" w:hAnsi="Georgia" w:cs="Calibri"/>
          <w:i/>
          <w:iCs/>
          <w:color w:val="000000"/>
          <w:lang w:eastAsia="ru-RU"/>
        </w:rPr>
        <w:t>«Музыкальное воспитание – это не воспитание музыканта, а, прежде всего воспитание человека».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i/>
          <w:iCs/>
          <w:color w:val="000000"/>
          <w:lang w:eastAsia="ru-RU"/>
        </w:rPr>
        <w:t>                                                                                   В.А. Сухомлинский</w:t>
      </w:r>
    </w:p>
    <w:p w:rsidR="00D878C4" w:rsidRPr="00D878C4" w:rsidRDefault="00D878C4" w:rsidP="00D878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000000"/>
          <w:lang w:eastAsia="ru-RU"/>
        </w:rPr>
        <w:t>Патриотизм – важнейшее нравственное качество любого человека, выражающееся в осознанной любви к родному краю. Зарождаясь еще в раннем возрасте, патриотические чувства важны для дальнейшего формирования личности. Дошкольный возраст – фундамент общего развития ребёнка, стартовый период всех высоких человеческих начал.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000000"/>
          <w:lang w:eastAsia="ru-RU"/>
        </w:rPr>
        <w:t>Воспитание патриотизма на музыкальных занятиях происходят через эмоционально-чувственное переживание произведений музыкального и изобразительного искусства. Различные виды деятельности, такие как слушание музыки, хоровое или ансамблевое исполнение, музыкально-ритмические движения, знакомство с творчеством русских композиторов через музыкальный материал, патриотической направленности, вызывают чувства и переживания, которые являются основой приобретения таких качеств как благородство, порядочность, уважение к старшим, любви к матери, к Родине, родному Отечеству. На основе изучения отечественных произведений, русских песен воспитывается в молодом поколении качества во все времена отличавшие русский характер: доброта, открытость, достоинство, сострадание, что и приобщает к великим ценностям, к сохранению народных традиций, духовности.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000000"/>
          <w:lang w:eastAsia="ru-RU"/>
        </w:rPr>
        <w:t>Формирование у детей патриотических чувств невозможно решить только в рамках дошкольного учреждения. Работа по патриотическому воспитанию детей должна носить комплексный характер.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000000"/>
          <w:lang w:eastAsia="ru-RU"/>
        </w:rPr>
        <w:t>Патриотическое воспитание происходит в течение жизни дошкольника постепенно, непринужденно, взаимодействуя с окружающим миром.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000000"/>
          <w:lang w:eastAsia="ru-RU"/>
        </w:rPr>
        <w:t>Формирование патриотических чувств у дошкольников – непрерывный, систематический процесс, начинающийся с раннего детства (воспитывают родители), продолжающийся в системе дошкольного образования. Именно в дошкольном возрасте закладываются основы патриотического воспитания, любовь к Родине. В период дошкольного детства у ребенка возникают первые представления об окружающем мире, формируются умения самостоятельно применять полученные знания в жизни. Маленьким детям еще не доступно в полном объеме понятие о Родине, но мы знаем, что именно в раннем детстве зарождается любовь к ней. Для ребенка Родина – это мама, близкие и родные люди, окружающие его. Это дом, где он живет, двор, где играет, </w:t>
      </w:r>
      <w:r w:rsidRPr="00D878C4">
        <w:rPr>
          <w:rFonts w:ascii="Georgia" w:eastAsia="Times New Roman" w:hAnsi="Georgia" w:cs="Calibri"/>
          <w:color w:val="222222"/>
          <w:lang w:eastAsia="ru-RU"/>
        </w:rPr>
        <w:t>это детский сад с его </w:t>
      </w:r>
      <w:r w:rsidRPr="00D878C4">
        <w:rPr>
          <w:rFonts w:ascii="Georgia" w:eastAsia="Times New Roman" w:hAnsi="Georgia" w:cs="Calibri"/>
          <w:b/>
          <w:bCs/>
          <w:color w:val="222222"/>
          <w:lang w:eastAsia="ru-RU"/>
        </w:rPr>
        <w:t>воспитателями и друзьями</w:t>
      </w:r>
      <w:r w:rsidRPr="00D878C4">
        <w:rPr>
          <w:rFonts w:ascii="Georgia" w:eastAsia="Times New Roman" w:hAnsi="Georgia" w:cs="Calibri"/>
          <w:color w:val="222222"/>
          <w:lang w:eastAsia="ru-RU"/>
        </w:rPr>
        <w:t>. От того, что видит и слышит ребенок с детства, зависит формирование его сознания и отношение к окружающему.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Есть много способов и средств знакомства ребенка с культурным и историческим наследием родного края. Одно из самых выразительных и действенных средств – это введение ребенка в мир культуры и истории малой родины через музыку и праздники.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В нашем детском саду проводится множество праздников, но хочется выделить именно те, которые относятся к патриотическому воспитанию. Это 9 Мая – День Победы, 23 февраля – День защитников Отечества, Летний праздник, через который детям прививается любовь к природе, а также народные праздники и развлечения.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Одной из задач патриотического воспитания детей является формирование у них активного положительного отношения к славным защитникам нашей Родины – воинам Российской армии. Героизм, мужество, стойкость, готовность совершать подвиги во имя Родины – эти черты российского воина понятны старшим дошкольникам, вызывают у них уважение и желание быть такими же мужественными и смелыми. Дети с удовольствием исполняют такие песни, как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«Морской капитан»</w:t>
      </w:r>
      <w:r w:rsidRPr="00D878C4">
        <w:rPr>
          <w:rFonts w:ascii="Georgia" w:eastAsia="Times New Roman" w:hAnsi="Georgia" w:cs="Calibri"/>
          <w:color w:val="222222"/>
          <w:lang w:eastAsia="ru-RU"/>
        </w:rPr>
        <w:t> Протасовой,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«Песня о пограничнике»</w:t>
      </w:r>
      <w:r w:rsidRPr="00D878C4">
        <w:rPr>
          <w:rFonts w:ascii="Georgia" w:eastAsia="Times New Roman" w:hAnsi="Georgia" w:cs="Calibri"/>
          <w:color w:val="222222"/>
          <w:lang w:eastAsia="ru-RU"/>
        </w:rPr>
        <w:t> Богуславского,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«Бравые солдаты»</w:t>
      </w:r>
      <w:r w:rsidRPr="00D878C4">
        <w:rPr>
          <w:rFonts w:ascii="Georgia" w:eastAsia="Times New Roman" w:hAnsi="Georgia" w:cs="Calibri"/>
          <w:color w:val="222222"/>
          <w:lang w:eastAsia="ru-RU"/>
        </w:rPr>
        <w:t> Филиппенко,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«Катюша»</w:t>
      </w:r>
      <w:r w:rsidRPr="00D878C4">
        <w:rPr>
          <w:rFonts w:ascii="Georgia" w:eastAsia="Times New Roman" w:hAnsi="Georgia" w:cs="Calibri"/>
          <w:color w:val="222222"/>
          <w:lang w:eastAsia="ru-RU"/>
        </w:rPr>
        <w:t>. Слушаем такие произведения, как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«Три танкиста»</w:t>
      </w:r>
      <w:r w:rsidRPr="00D878C4">
        <w:rPr>
          <w:rFonts w:ascii="Georgia" w:eastAsia="Times New Roman" w:hAnsi="Georgia" w:cs="Calibri"/>
          <w:color w:val="222222"/>
          <w:lang w:eastAsia="ru-RU"/>
        </w:rPr>
        <w:t>,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 xml:space="preserve">«Эх, тачанка – </w:t>
      </w:r>
      <w:proofErr w:type="spellStart"/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ростовчанка</w:t>
      </w:r>
      <w:proofErr w:type="spellEnd"/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»</w:t>
      </w:r>
      <w:r w:rsidRPr="00D878C4">
        <w:rPr>
          <w:rFonts w:ascii="Georgia" w:eastAsia="Times New Roman" w:hAnsi="Georgia" w:cs="Calibri"/>
          <w:color w:val="222222"/>
          <w:lang w:eastAsia="ru-RU"/>
        </w:rPr>
        <w:t>, </w:t>
      </w:r>
      <w:r w:rsidRPr="00D878C4">
        <w:rPr>
          <w:rFonts w:ascii="Georgia" w:eastAsia="Times New Roman" w:hAnsi="Georgia" w:cs="Calibri"/>
          <w:i/>
          <w:iCs/>
          <w:color w:val="222222"/>
          <w:lang w:eastAsia="ru-RU"/>
        </w:rPr>
        <w:t>«Бескозырка белая»</w:t>
      </w:r>
      <w:r w:rsidRPr="00D878C4">
        <w:rPr>
          <w:rFonts w:ascii="Georgia" w:eastAsia="Times New Roman" w:hAnsi="Georgia" w:cs="Calibri"/>
          <w:color w:val="222222"/>
          <w:lang w:eastAsia="ru-RU"/>
        </w:rPr>
        <w:t>. Праздник, посвященный, Дню Победы тоже любим нашими детьми. В сердце каждого ребенка тема Победы находит отклик.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lastRenderedPageBreak/>
        <w:t>При отборе музыкальных произведений огромное значение имеет их педагогическая направленность. Так, песня может воспитывать сочетанием музыкально-эмоционального воздействия и текста, в котором содержится гражданский или нравственный пример. Хоровое пение способствует формированию мировоззрения у детей, оказывает на них организующее и дисциплинирующее воздействие, воспитывает чувство коллективизма, дружбы. Обогащает внутренний мир человека яркими переживаниями, формирует нравственные качества личности и эстетическое отношение к окружающему. Дети учатся сопереживать, упражняются в хороших поступках, сами не замечая этого. «Музыка – необходимый душевный атрибут человеческого существования», так говорил ещё Аристотель. Таким образом, приобщая детей к наследию своего народа, мы воспитываем в них чувство национальной гордости.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Таким образом, исполняя, на каждом музыкальном занятии песни патриотической направленности у дошкольников формируется весомый багаж патриотических песен, который, несомненно, обладает хорошей воспитательной функцией, формирует высокое патриотическое сознание, чувства верности своему Отечеству, помогающий беречь, защищать, любить свой дом, свою Родину, бережно относиться к ее ресурсам, к окружающим людям, самому себе. Ощущать себя частичкой целой, необъятной страны – России.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В заключении хочется сказать, что вся работа, направленная на патриотическое воспитание дошкольников, проходит в тесном сотрудничестве с нашими воспитателями. Совместно с ними, через музыкальную деятельность мы решаем следующие задачи: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Формируем духовно-нравственное отношение и чувство сопричастности к родному краю, дому, семье, детскому саду.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Развиваем познавательные, художественные и творческие способности детей через ознакомление с музыкальными произведениями.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Побуждаем детей выражать свои чувства, эмоциональные впечатления через пение, творческое движение.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Воспитываем потребность в познавательной активности через восприятие произведений искусства. Развивать эмоциональный фон дошкольников через музыкальные впечатления.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Воспитываем патриотические чувства детей, используя поэтические образы родной природы.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Учим дошкольников воспринимать единый образ Родины через сенсорные каналы (слух, зрение), воздействовать на духовное начало ребёнка через восприятие музыки, песню, танец, музыкально – ритмические движения.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Закрепляем знания детей о Великой Отечественной войне и героизме русского народа через музыку.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Воспитываем любовь и уважение к ветеранам войны, вызываем желание быть похожими на них.</w:t>
      </w:r>
    </w:p>
    <w:p w:rsidR="00D878C4" w:rsidRPr="00D878C4" w:rsidRDefault="00D878C4" w:rsidP="00D8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Воспитываем чувство гордости за своих предков, признательности за их подвиг, верность и преданность Родине.</w:t>
      </w:r>
    </w:p>
    <w:p w:rsidR="00D878C4" w:rsidRPr="00D878C4" w:rsidRDefault="00D878C4" w:rsidP="00D8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b/>
          <w:bCs/>
          <w:color w:val="222222"/>
          <w:lang w:eastAsia="ru-RU"/>
        </w:rPr>
        <w:t>Список литературы.</w:t>
      </w:r>
    </w:p>
    <w:p w:rsidR="00D878C4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Алиев Ю.Б. Настольная книга учителя-музыканта. – М.,2000. – С. 226.</w:t>
      </w:r>
    </w:p>
    <w:p w:rsidR="00D878C4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Ожегов. Толковый словарь http://www.ozhegov.org/words/22389.shtml</w:t>
      </w:r>
    </w:p>
    <w:p w:rsidR="00D878C4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78C4">
        <w:rPr>
          <w:rFonts w:ascii="Georgia" w:eastAsia="Times New Roman" w:hAnsi="Georgia" w:cs="Calibri"/>
          <w:color w:val="222222"/>
          <w:lang w:eastAsia="ru-RU"/>
        </w:rPr>
        <w:t>Осеннева</w:t>
      </w:r>
      <w:proofErr w:type="spellEnd"/>
      <w:r w:rsidRPr="00D878C4">
        <w:rPr>
          <w:rFonts w:ascii="Georgia" w:eastAsia="Times New Roman" w:hAnsi="Georgia" w:cs="Calibri"/>
          <w:color w:val="222222"/>
          <w:lang w:eastAsia="ru-RU"/>
        </w:rPr>
        <w:t xml:space="preserve"> М. С., Самарин В. А. Хоровой класс и практическая работа с хором- М. 2003, – С. 3.</w:t>
      </w:r>
    </w:p>
    <w:p w:rsidR="00D878C4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 xml:space="preserve">Рабочие программы по музыке. Авторы: Сергеева Г.С., Критская Е.Д., </w:t>
      </w:r>
      <w:proofErr w:type="spellStart"/>
      <w:r w:rsidRPr="00D878C4">
        <w:rPr>
          <w:rFonts w:ascii="Georgia" w:eastAsia="Times New Roman" w:hAnsi="Georgia" w:cs="Calibri"/>
          <w:color w:val="222222"/>
          <w:lang w:eastAsia="ru-RU"/>
        </w:rPr>
        <w:t>Шмагина</w:t>
      </w:r>
      <w:proofErr w:type="spellEnd"/>
      <w:r w:rsidRPr="00D878C4">
        <w:rPr>
          <w:rFonts w:ascii="Georgia" w:eastAsia="Times New Roman" w:hAnsi="Georgia" w:cs="Calibri"/>
          <w:color w:val="222222"/>
          <w:lang w:eastAsia="ru-RU"/>
        </w:rPr>
        <w:t xml:space="preserve"> Т. С. -М., 2014. – С.3,9.</w:t>
      </w:r>
    </w:p>
    <w:p w:rsidR="00D878C4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Федеральный государственный образовательный стандарт начального общего образования от 6 октября 2009 г. № 373.</w:t>
      </w:r>
    </w:p>
    <w:p w:rsidR="00D878C4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Федеральный государственный образовательный стандарт основного общего образования от 17 декабря 2010 г. № 1897.</w:t>
      </w:r>
    </w:p>
    <w:p w:rsidR="00743CBA" w:rsidRPr="00D878C4" w:rsidRDefault="00D878C4" w:rsidP="00D8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78C4">
        <w:rPr>
          <w:rFonts w:ascii="Georgia" w:eastAsia="Times New Roman" w:hAnsi="Georgia" w:cs="Calibri"/>
          <w:color w:val="222222"/>
          <w:lang w:eastAsia="ru-RU"/>
        </w:rPr>
        <w:t>Федеральный закон от 29.12.2012 N 273-ФЗ (ред. от 30.12.2015) “Об образовании в Российской Федерации”</w:t>
      </w:r>
      <w:bookmarkStart w:id="0" w:name="_GoBack"/>
      <w:bookmarkEnd w:id="0"/>
    </w:p>
    <w:sectPr w:rsidR="00743CBA" w:rsidRPr="00D8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3A1"/>
    <w:multiLevelType w:val="multilevel"/>
    <w:tmpl w:val="8A60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8507C"/>
    <w:multiLevelType w:val="multilevel"/>
    <w:tmpl w:val="FCD0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3E"/>
    <w:rsid w:val="004E0A3E"/>
    <w:rsid w:val="00743CBA"/>
    <w:rsid w:val="00D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460F-35B1-4C34-99B0-6765F11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2023-11-21T17:50:00Z</dcterms:created>
  <dcterms:modified xsi:type="dcterms:W3CDTF">2023-11-21T17:52:00Z</dcterms:modified>
</cp:coreProperties>
</file>