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8F" w:rsidRPr="00230CD6" w:rsidRDefault="003C588F" w:rsidP="00230CD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Пятница 16.09.2022г.</w:t>
      </w:r>
    </w:p>
    <w:p w:rsidR="003C588F" w:rsidRPr="00230CD6" w:rsidRDefault="003C588F" w:rsidP="003C588F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Ознакомление с окружающим миром</w:t>
      </w: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720"/>
        <w:rPr>
          <w:shd w:val="clear" w:color="auto" w:fill="FFFFFF"/>
        </w:rPr>
      </w:pPr>
      <w:r w:rsidRPr="00230CD6">
        <w:rPr>
          <w:shd w:val="clear" w:color="auto" w:fill="FFFFFF"/>
        </w:rPr>
        <w:t>Дети всегда открыты чему-то новому, необычному, интересному! Теперь стать исследователем можно, не выходя из дома, подготовив для опытов самые обычные подручные материалы!</w:t>
      </w: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720"/>
        <w:rPr>
          <w:rStyle w:val="c5"/>
          <w:b/>
          <w:bCs/>
        </w:rPr>
      </w:pP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230CD6">
        <w:rPr>
          <w:rStyle w:val="c5"/>
          <w:b/>
          <w:bCs/>
          <w:color w:val="000000"/>
        </w:rPr>
        <w:t>«Свойства  воды»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Цель.</w:t>
      </w:r>
      <w:r w:rsidRPr="00230CD6">
        <w:rPr>
          <w:rStyle w:val="c2"/>
          <w:color w:val="000000"/>
        </w:rPr>
        <w:t> Познакомить детей со свойствами воды (принимает форму, не имеет запаха, вкуса, цвета).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Материалы.</w:t>
      </w:r>
      <w:r w:rsidRPr="00230CD6">
        <w:rPr>
          <w:rStyle w:val="c2"/>
          <w:color w:val="000000"/>
        </w:rPr>
        <w:t> Несколько прозрачных сосудов разной формы, вода.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Процесс.</w:t>
      </w:r>
      <w:r w:rsidRPr="00230CD6">
        <w:rPr>
          <w:rStyle w:val="c2"/>
          <w:color w:val="000000"/>
        </w:rPr>
        <w:t> В прозрачные сосуды разной формы налить воды и показать детям, что вода принимает форму сосудов.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Итог.</w:t>
      </w:r>
      <w:r w:rsidRPr="00230CD6">
        <w:rPr>
          <w:rStyle w:val="c2"/>
          <w:color w:val="000000"/>
        </w:rPr>
        <w:t> Вода не имеет формы и принимает форму того сосуда, в который она налита.</w:t>
      </w: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230CD6">
        <w:rPr>
          <w:rStyle w:val="c5"/>
          <w:b/>
          <w:bCs/>
          <w:color w:val="000000"/>
        </w:rPr>
        <w:t>Вкус воды.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Цель.</w:t>
      </w:r>
      <w:r w:rsidRPr="00230CD6">
        <w:rPr>
          <w:rStyle w:val="c2"/>
          <w:color w:val="000000"/>
        </w:rPr>
        <w:t> Выяснить имеет ли вкус вода.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Материалы.</w:t>
      </w:r>
      <w:r w:rsidRPr="00230CD6">
        <w:rPr>
          <w:rStyle w:val="c2"/>
          <w:color w:val="000000"/>
        </w:rPr>
        <w:t> Вода, три стакана, соль, сахар, ложечка.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Процесс.</w:t>
      </w:r>
      <w:r w:rsidRPr="00230CD6">
        <w:rPr>
          <w:rStyle w:val="c2"/>
          <w:color w:val="000000"/>
        </w:rPr>
        <w:t> Спросить перед опытом, какого вкуса вода. После этого дать детям попробовать простую кипяченую воду. Затем положите в один стакан соль. В другой сахар, размешайте и дайте попробовать детям. Какой вкус теперь приобрела вода?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Итог</w:t>
      </w:r>
      <w:r w:rsidRPr="00230CD6">
        <w:rPr>
          <w:rStyle w:val="c2"/>
          <w:color w:val="000000"/>
        </w:rPr>
        <w:t>. Вода не имеет вкуса, а принимает вкус того вещества, которое в нее добавлено.</w:t>
      </w: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230CD6">
        <w:rPr>
          <w:rStyle w:val="c5"/>
          <w:b/>
          <w:bCs/>
          <w:color w:val="000000"/>
        </w:rPr>
        <w:t>Запах воды.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Цель.</w:t>
      </w:r>
      <w:r w:rsidRPr="00230CD6">
        <w:rPr>
          <w:rStyle w:val="c2"/>
          <w:color w:val="000000"/>
        </w:rPr>
        <w:t> Выяснить имеет ли запах вода.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Материалы.</w:t>
      </w:r>
      <w:r w:rsidRPr="00230CD6">
        <w:rPr>
          <w:rStyle w:val="c2"/>
          <w:color w:val="000000"/>
        </w:rPr>
        <w:t> Стакан воды с сахаром, стакан воды с солью, пахучий раствор.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Процесс.</w:t>
      </w:r>
      <w:r w:rsidRPr="00230CD6">
        <w:rPr>
          <w:rStyle w:val="c2"/>
          <w:color w:val="000000"/>
        </w:rPr>
        <w:t> Спросите детей, чем пахнет вода? После ответов попросите их понюхать воду в стаканах с растворами (сахара и соли). Затем капните в один из стаканов (но так, чтобы дети не видели) пахучий раствор. А теперь чем пахнет вода?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Итог.</w:t>
      </w:r>
      <w:r w:rsidRPr="00230CD6">
        <w:rPr>
          <w:rStyle w:val="c2"/>
          <w:color w:val="000000"/>
        </w:rPr>
        <w:t> Вода не имеет запаха, она пахнет тем веществом, которое в нее добавлено.</w:t>
      </w:r>
    </w:p>
    <w:p w:rsidR="003C588F" w:rsidRPr="00230CD6" w:rsidRDefault="003C588F" w:rsidP="003C588F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230CD6">
        <w:rPr>
          <w:rStyle w:val="c5"/>
          <w:b/>
          <w:bCs/>
          <w:color w:val="000000"/>
        </w:rPr>
        <w:t>Цвет воды.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Цель.</w:t>
      </w:r>
      <w:r w:rsidRPr="00230CD6">
        <w:rPr>
          <w:rStyle w:val="c2"/>
          <w:color w:val="000000"/>
        </w:rPr>
        <w:t> Выяснить имеет ли цвет вода.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Материалы.</w:t>
      </w:r>
      <w:r w:rsidRPr="00230CD6">
        <w:rPr>
          <w:rStyle w:val="c2"/>
          <w:color w:val="000000"/>
        </w:rPr>
        <w:t> Несколько стаканов с водой, кристаллики разного цвета.</w:t>
      </w:r>
    </w:p>
    <w:p w:rsidR="003C588F" w:rsidRPr="00230CD6" w:rsidRDefault="003C588F" w:rsidP="003C588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Процесс.</w:t>
      </w:r>
      <w:r w:rsidRPr="00230CD6">
        <w:rPr>
          <w:rStyle w:val="c2"/>
          <w:color w:val="000000"/>
        </w:rPr>
        <w:t> Попросите детей положить кристаллики разных цветов в стаканы с водой и размешать, чтобы они растворились. Какого цвета вода теперь?</w:t>
      </w:r>
    </w:p>
    <w:p w:rsidR="003C588F" w:rsidRPr="00230CD6" w:rsidRDefault="003C588F" w:rsidP="00230CD6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Calibri"/>
          <w:color w:val="000000"/>
        </w:rPr>
      </w:pPr>
      <w:r w:rsidRPr="00230CD6">
        <w:rPr>
          <w:rStyle w:val="c0"/>
          <w:color w:val="000000"/>
          <w:u w:val="single"/>
        </w:rPr>
        <w:t>Итог.</w:t>
      </w:r>
      <w:r w:rsidRPr="00230CD6">
        <w:rPr>
          <w:rStyle w:val="c2"/>
          <w:color w:val="000000"/>
        </w:rPr>
        <w:t> Вода бесцветная,  принимает цвет того вещества, которое в нее добавлено</w:t>
      </w:r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C588F" w:rsidRPr="00230CD6" w:rsidRDefault="003C588F" w:rsidP="003C588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Музыка</w:t>
      </w:r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sz w:val="24"/>
          <w:szCs w:val="24"/>
          <w:u w:val="single"/>
        </w:rPr>
        <w:t xml:space="preserve">Разучиваем песню </w:t>
      </w:r>
      <w:proofErr w:type="gramStart"/>
      <w:r w:rsidRPr="00230CD6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Pr="00230CD6">
        <w:rPr>
          <w:rFonts w:ascii="Times New Roman" w:hAnsi="Times New Roman" w:cs="Times New Roman"/>
          <w:sz w:val="24"/>
          <w:szCs w:val="24"/>
          <w:u w:val="single"/>
        </w:rPr>
        <w:t xml:space="preserve"> дню дошкольного работника</w:t>
      </w:r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sz w:val="24"/>
          <w:szCs w:val="24"/>
          <w:u w:val="single"/>
        </w:rPr>
        <w:t xml:space="preserve"> «Воспитатель»</w:t>
      </w:r>
    </w:p>
    <w:p w:rsidR="003C588F" w:rsidRPr="00230CD6" w:rsidRDefault="003C588F" w:rsidP="00230CD6">
      <w:pPr>
        <w:pStyle w:val="a3"/>
        <w:ind w:left="720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Родители приводят нас в садик каждый день</w:t>
      </w:r>
      <w:proofErr w:type="gramStart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</w:t>
      </w:r>
      <w:proofErr w:type="gramEnd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егут, летят, уходят кому, куда не лень,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Живём, растём, смеёмся мы на глазах у вас,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честно признаёмся, что очень любим вас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- первый наш учитель, вы, словно наш родитель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Друг и преподаватель, воспитатель, воспитатель.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– наш наставник первый, щит и стальные нервы,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Ангел-хранитель наш, воспитатель наш.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Бывает без сомненья, вам трудно иногда,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Но верное решенье вы примите всегда.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Простите шалунишек, что жару вам даём,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любите детишек, а мы о вас поём.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 2 раза</w:t>
      </w:r>
    </w:p>
    <w:p w:rsidR="003C588F" w:rsidRPr="00230CD6" w:rsidRDefault="003C588F" w:rsidP="003C588F">
      <w:pPr>
        <w:pStyle w:val="a3"/>
        <w:ind w:left="720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lastRenderedPageBreak/>
        <w:t>Понедельник 19.09.2022г.</w:t>
      </w:r>
    </w:p>
    <w:p w:rsidR="003C588F" w:rsidRPr="00230CD6" w:rsidRDefault="003C588F" w:rsidP="003C588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t xml:space="preserve">Развитие речи </w:t>
      </w:r>
    </w:p>
    <w:p w:rsidR="003C588F" w:rsidRDefault="003C588F" w:rsidP="00230CD6">
      <w:pPr>
        <w:pStyle w:val="a3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Прочитать стихи, провести беседу (уточнить какое время года описывает автор), выучить одно стихотворение по желанию детей</w:t>
      </w:r>
    </w:p>
    <w:p w:rsidR="00230CD6" w:rsidRDefault="00230CD6" w:rsidP="00230CD6">
      <w:pPr>
        <w:pStyle w:val="a3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</w:p>
    <w:p w:rsidR="00230CD6" w:rsidRDefault="00230CD6" w:rsidP="00230CD6">
      <w:pPr>
        <w:pStyle w:val="a3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t>Физическая культура</w:t>
      </w: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Физкультминутка</w:t>
      </w: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Листики.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листики осенние,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ветках мы сидим. (Присесть)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Дунул ветер - полетели,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летели, мы летели (легкий бег по кругу)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на землю тихо сели. (Присесть)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Ветер снова набежал</w:t>
      </w:r>
      <w:proofErr w:type="gramStart"/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</w:t>
      </w:r>
      <w:proofErr w:type="gramEnd"/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листочки все поднял, (легкий бег по кругу)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Закружились, полетели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на землю тихо сели, (присесть)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Будем прыгать и скакать!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Раз, два, три, четыре, пять!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Будем прыгать и скакать! (Прыжки на месте.)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Наклонился правый бок. (Наклоны туловища </w:t>
      </w:r>
      <w:proofErr w:type="spellStart"/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влево-вправо</w:t>
      </w:r>
      <w:proofErr w:type="spellEnd"/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Раз, два, три.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Наклонился левый бок.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Раз, два, три.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сейчас поднимем ручки (Руки вверх.)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дотянемся до тучки.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Сядем на дорожку, (Присели на пол.)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Разомнем мы ножки.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Согнем правую ножку, (Сгибаем ноги в колене.)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Раз, два, три!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Согнем левую ножку,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Раз, два, три.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Ноги высоко подняли (Подняли ноги вверх.)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немного подержали.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Головою покачали (Движения головой.) </w:t>
      </w:r>
      <w:r w:rsidRPr="00230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все дружно вместе встали. (Встали.)</w:t>
      </w: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CD6" w:rsidRPr="00230CD6" w:rsidRDefault="00230CD6" w:rsidP="00230CD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t xml:space="preserve">Рисование </w:t>
      </w: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</w:pP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«Осеннее дерево».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Цели: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изображать гуашью на листе дерево.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Закреплять представления детей о признаках осени.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Изобразительные задачи: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приёмами заполнения фона (закрашивать фон небольшими пятнами, близкими по цветовой гамме, учить рисовать дерево, правильно передавая его строение.</w:t>
      </w:r>
      <w:proofErr w:type="gramEnd"/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Технические задачи: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представление о разнообразии цветов и оттенков, обучать созданию цветов и оттенков, смешивая их на палитре для получения нового цвета, оттенка; закреплять умение работать с палитрой, продолжать формировать навыки рисования тонких линий концом кисти.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 задачи: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бережное и заботливое отношение к родной природе, развивать память и зрительный контроль, самостоятельность, воспитывать аккуратность и любовь к творчеству, развивать фантазию и воображение.</w:t>
      </w:r>
    </w:p>
    <w:p w:rsidR="00230CD6" w:rsidRPr="00230CD6" w:rsidRDefault="00230CD6" w:rsidP="00230C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230CD6" w:rsidRPr="00230CD6" w:rsidRDefault="00230CD6" w:rsidP="00230CD6">
      <w:pPr>
        <w:rPr>
          <w:rFonts w:ascii="Times New Roman" w:hAnsi="Times New Roman" w:cs="Times New Roman"/>
          <w:sz w:val="24"/>
          <w:szCs w:val="24"/>
        </w:rPr>
      </w:pPr>
      <w:r w:rsidRPr="00230CD6">
        <w:rPr>
          <w:rFonts w:ascii="Times New Roman" w:hAnsi="Times New Roman" w:cs="Times New Roman"/>
          <w:sz w:val="24"/>
          <w:szCs w:val="24"/>
        </w:rPr>
        <w:t>(образец)</w:t>
      </w:r>
    </w:p>
    <w:p w:rsidR="00230CD6" w:rsidRDefault="00230CD6" w:rsidP="00230CD6">
      <w:pPr>
        <w:pStyle w:val="a3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</w:p>
    <w:p w:rsidR="00230CD6" w:rsidRPr="00230CD6" w:rsidRDefault="00230CD6" w:rsidP="00230CD6">
      <w:pPr>
        <w:pStyle w:val="a3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sectPr w:rsidR="00230CD6" w:rsidRPr="00230CD6" w:rsidSect="00230CD6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drawing>
          <wp:inline distT="0" distB="0" distL="0" distR="0">
            <wp:extent cx="2979420" cy="3825240"/>
            <wp:effectExtent l="0" t="0" r="0" b="3810"/>
            <wp:docPr id="20" name="Рисунок 1" descr="C:\Users\MSI\Desktop\28be4ea62ca50e817d0ce6de54375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28be4ea62ca50e817d0ce6de543758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97" cy="38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drawing>
          <wp:inline distT="0" distB="0" distL="0" distR="0">
            <wp:extent cx="2924810" cy="3808762"/>
            <wp:effectExtent l="0" t="0" r="8890" b="1270"/>
            <wp:docPr id="21" name="Рисунок 2" descr="C:\Users\MSI\Desktop\6598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65988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71" cy="38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6" w:rsidRDefault="00230CD6" w:rsidP="003C588F">
      <w:pPr>
        <w:pStyle w:val="a3"/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sectPr w:rsidR="00230CD6" w:rsidSect="00230CD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C588F" w:rsidRPr="00230CD6" w:rsidRDefault="003C588F">
      <w:pPr>
        <w:rPr>
          <w:sz w:val="24"/>
          <w:szCs w:val="24"/>
        </w:rPr>
      </w:pPr>
    </w:p>
    <w:p w:rsidR="003C588F" w:rsidRPr="00230CD6" w:rsidRDefault="003C588F" w:rsidP="003C588F">
      <w:pPr>
        <w:pStyle w:val="a3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t>Вторник 20.09.2022г.</w:t>
      </w:r>
    </w:p>
    <w:p w:rsidR="003C588F" w:rsidRPr="00230CD6" w:rsidRDefault="003C588F" w:rsidP="003C588F">
      <w:pPr>
        <w:pStyle w:val="a3"/>
        <w:rPr>
          <w:rFonts w:ascii="Times New Roman" w:hAnsi="Times New Roman" w:cs="Times New Roman"/>
          <w:b/>
          <w:bCs/>
          <w:color w:val="1A1A1A"/>
          <w:sz w:val="24"/>
          <w:szCs w:val="24"/>
          <w:shd w:val="clear" w:color="auto" w:fill="FFFFFF"/>
        </w:rPr>
      </w:pPr>
    </w:p>
    <w:p w:rsidR="003C588F" w:rsidRPr="00230CD6" w:rsidRDefault="003C588F" w:rsidP="003C588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</w:pPr>
      <w:r w:rsidRPr="00230CD6">
        <w:rPr>
          <w:rFonts w:ascii="Times New Roman" w:hAnsi="Times New Roman" w:cs="Times New Roman"/>
          <w:b/>
          <w:bCs/>
          <w:color w:val="1A1A1A"/>
          <w:sz w:val="24"/>
          <w:szCs w:val="24"/>
          <w:u w:val="single"/>
          <w:shd w:val="clear" w:color="auto" w:fill="FFFFFF"/>
        </w:rPr>
        <w:t>ФЭМП</w:t>
      </w:r>
    </w:p>
    <w:p w:rsidR="003C588F" w:rsidRPr="00230CD6" w:rsidRDefault="003C588F" w:rsidP="003C588F">
      <w:pPr>
        <w:spacing w:after="169" w:line="240" w:lineRule="auto"/>
        <w:jc w:val="center"/>
        <w:rPr>
          <w:rFonts w:ascii="Times New Roman" w:eastAsia="Times New Roman" w:hAnsi="Times New Roman" w:cs="Times New Roman"/>
          <w:b/>
          <w:color w:val="2342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234200"/>
          <w:sz w:val="24"/>
          <w:szCs w:val="24"/>
          <w:lang w:eastAsia="ru-RU"/>
        </w:rPr>
        <w:t xml:space="preserve">Игры по математике </w:t>
      </w:r>
    </w:p>
    <w:p w:rsidR="003C588F" w:rsidRPr="00230CD6" w:rsidRDefault="003C588F" w:rsidP="003C588F">
      <w:pPr>
        <w:spacing w:after="1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Счёт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Игра «Кто знает, пусть дальше считает»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взрослый называет число 5 и говорит: «Считай дальше» (и так с любым числом до 10).     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 числа до 6 (5, 3, 4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 числа после 3 (4, 7, 6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число на 1 больше (или на 1 меньше названного).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Счёт цепочкой (поочерёдно).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 взрослый — «один», ребёнок продолжает — «два», взрослый — «три», ребёнок — «четыре»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 10.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счёт первым начинает ребёнок.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Отложи столько же предметов (счёт на слух)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ритмично хлопает в ладоши, ребёнок закрывает глаза и считает хлопки на слух, затем откладывает столько же предметов.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 «Сколько предметов ты отложил? и почему?»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Усложнение. «Отсчитай  предметов на  1 больше (или на 1 меньше), чем услышишь хлопков».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Вопрос: «Сколько ты отложил предметов и почему?»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Отсчитай столько же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ребёнком большое количество предметов 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палочки, круги, пуговицы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Задание. Отсчитай  4 пуговицы (или любое другое количество до 10), или отсчитай столько палочек, сколько показывает цифра (при этом взрослый показывает ребёнку любую другую цифру в пределах 10).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Цифры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цифры не стало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ребёнком цифровой ряд. Ребёнок закрывает глаза или отворачивается, взрослый убирает одну или две цифры. Открыв глаза, ребёнок 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цифры нет.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Наведи порядок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цифры расположены беспорядочно. Дать задание ребенку разложить цифры по порядку.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Соедини стрелкой цифру с нужным количеством предметов. 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Обведи в кружок цифру, которая соответствует количеству предметов.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цифру.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 ребёнком цифровой ряд. Взрослый предлагает ребёнку показать любую из названных цифр, или, указывая на любую цифру, 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спросить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она называется.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Назови, какие цифры пропущены   1   3 4   6   8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цифра должна стоять вместо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1 2 3 4 ? 6 7 ? 9 10 или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1 2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5 6 7 8 9 10  и  др. </w:t>
      </w:r>
    </w:p>
    <w:p w:rsidR="003C588F" w:rsidRPr="00230CD6" w:rsidRDefault="003C588F" w:rsidP="003C588F">
      <w:pPr>
        <w:spacing w:after="1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Ориентировка в пространстве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Кто где?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ребёнка с четырёх сторон (слева, справа, впереди, сзади) расставить любые игрушки.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 Кто стоит справа (слева) от тебя? Кто стоит впереди (сзади) от тебя? Где стоит заяц? (слева от меня) Где находится машина? (сзади от меня) и др.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Фигуры высшего пилотажа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лист бумаги и маленький самолётик (из картона или игрушка)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Задания: Самолёт летит в правый (левый) верхний или нижний угол. Где самолёт? Самолёт полетел в середину листа. Где самолёт?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можно играть и с шайбой (чёрный круг из картона). Шайба летит в разных направлениях. Где шайба?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Игровые задания детям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Топни правой ногой 3 раза.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Дотронься левой рукой до левого уха.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Подними вверх правую (левую) руку.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Поставь на носок правую (левую) ногу.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Поставь на пояс правую (левую) руку.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Arial" w:hAnsi="Times New Roman" w:cs="Times New Roman"/>
          <w:sz w:val="24"/>
          <w:szCs w:val="24"/>
          <w:lang w:eastAsia="ru-RU"/>
        </w:rPr>
        <w:t>- Дотронься  левой рукой до правого колена.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Повернись на право (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лево).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Сделай три шага вперёд, повернись влево сделай 5 шагов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3C588F" w:rsidRPr="00230CD6" w:rsidRDefault="003C588F" w:rsidP="003C588F">
      <w:pPr>
        <w:spacing w:after="1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Фигуры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называть фигуры: круг, квадрат, треугольник, прямоугольник, трапеция, ромб, овал.</w:t>
      </w:r>
      <w:proofErr w:type="gramEnd"/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Кто больше назовет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 взрослый соревнуются в названии предметов (в окружающей обстановке), похожих на геометрические фигуры. Например: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(дверь, картина, стена, палас, рамка оконная, крышка стола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       (тарелка, обруч, часы, мяч, шарик, баночка, баранка и т.д.)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(конструктор, юбочка, сумочка, крышка у стола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          (огурец, батон, салфетка, хлебница, селедочница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Какой фигуры не стало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рассматривают фигуры, называют, запоминают. Затем закрывают глаза. Взрослый убирает какую-нибудь фигуру, после чего, открыв глаза, дети определяют, чего не стало.</w:t>
      </w:r>
    </w:p>
    <w:p w:rsidR="003C588F" w:rsidRPr="00230CD6" w:rsidRDefault="003C588F" w:rsidP="003C588F">
      <w:pPr>
        <w:spacing w:after="1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Ориентировка во времени</w:t>
      </w: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Знать название текущего времени года. Сколько всего времён года? Назови их по порядку. Какое время года идёт после весны?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текущего месяца года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Дни недели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 суток (что мы делаем утром; когда мы ужинаем, спим, просыпаемся и </w:t>
      </w:r>
      <w:proofErr w:type="spell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4000"/>
          <w:sz w:val="24"/>
          <w:szCs w:val="24"/>
          <w:lang w:eastAsia="ru-RU"/>
        </w:rPr>
        <w:t>Дни недели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 Какой день недели 1-й (3-й, 5-й) по счету?: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Сегодня пятница. Какой день будет завтра?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gramStart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</w:t>
      </w:r>
      <w:proofErr w:type="gramEnd"/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какой день по счету?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Какой день недели будет после вторника?</w:t>
      </w:r>
    </w:p>
    <w:p w:rsidR="003C588F" w:rsidRPr="00230CD6" w:rsidRDefault="003C588F" w:rsidP="003C588F">
      <w:pPr>
        <w:spacing w:after="1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день между четвергом и вторником?</w:t>
      </w:r>
    </w:p>
    <w:p w:rsidR="003C588F" w:rsidRPr="00230CD6" w:rsidRDefault="003C588F" w:rsidP="003C588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всего дней в неделе?</w:t>
      </w:r>
    </w:p>
    <w:p w:rsidR="003C588F" w:rsidRPr="00230CD6" w:rsidRDefault="003C588F" w:rsidP="003C588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88F" w:rsidRPr="00230CD6" w:rsidRDefault="003C588F" w:rsidP="003C588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588F" w:rsidRPr="00230CD6" w:rsidRDefault="003C588F" w:rsidP="003C588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2. Ознакомление с окружающим миром </w:t>
      </w:r>
      <w:r w:rsidRPr="00230CD6">
        <w:rPr>
          <w:rFonts w:ascii="Times New Roman" w:hAnsi="Times New Roman" w:cs="Times New Roman"/>
          <w:sz w:val="24"/>
          <w:szCs w:val="24"/>
          <w:u w:val="single"/>
        </w:rPr>
        <w:t>(с предметами и социальным окружением)</w:t>
      </w:r>
    </w:p>
    <w:p w:rsidR="003C588F" w:rsidRPr="00230CD6" w:rsidRDefault="003C588F" w:rsidP="003C588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3C588F" w:rsidRPr="00230CD6" w:rsidRDefault="003C588F" w:rsidP="003C588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Удивительные предметы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содержание. 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сравнивать предметы, придуманные людьми, с объектами природы и находить между ними общее (то, что не дала человеку природа, он придумал сам).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hAnsi="Times New Roman" w:cs="Times New Roman"/>
          <w:sz w:val="24"/>
          <w:szCs w:val="24"/>
        </w:rPr>
        <w:t xml:space="preserve">(смотреть презентация </w:t>
      </w:r>
      <w:r w:rsidRPr="00230C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Удивительные предметы)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588F" w:rsidRPr="00230CD6" w:rsidRDefault="003C588F" w:rsidP="003C588F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3.Музыка</w:t>
      </w:r>
    </w:p>
    <w:p w:rsidR="003C588F" w:rsidRPr="00230CD6" w:rsidRDefault="003C588F" w:rsidP="003C588F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230CD6">
        <w:rPr>
          <w:rFonts w:ascii="Times New Roman" w:hAnsi="Times New Roman" w:cs="Times New Roman"/>
          <w:sz w:val="24"/>
          <w:szCs w:val="24"/>
        </w:rPr>
        <w:t>«Воспитатель»</w:t>
      </w:r>
    </w:p>
    <w:p w:rsidR="003C588F" w:rsidRPr="00230CD6" w:rsidRDefault="003C588F" w:rsidP="003C588F">
      <w:pPr>
        <w:pStyle w:val="a3"/>
        <w:ind w:left="720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Родители приводят нас в садик каждый день</w:t>
      </w:r>
      <w:proofErr w:type="gramStart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</w:t>
      </w:r>
      <w:proofErr w:type="gramEnd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егут, летят, уходят кому, куда не лень,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Живём, растём, смеёмся мы на глазах у вас,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честно признаёмся, что очень любим вас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- первый наш учитель, вы, словно наш родитель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Друг и преподаватель, воспитатель, воспитатель.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– наш наставник первый, щит и стальные нервы,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Ангел-хранитель наш, воспитатель наш.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Бывает без сомненья, вам трудно иногда,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Но верное решенье вы примите всегда.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Простите шалунишек, что жару вам даём,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любите детишек, а мы о вас поём.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 2 раза</w:t>
      </w:r>
    </w:p>
    <w:p w:rsidR="003C588F" w:rsidRPr="00230CD6" w:rsidRDefault="003C588F" w:rsidP="003C58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Среда 21.09.2022год</w:t>
      </w: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Развитие речи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ind w:firstLine="706"/>
        <w:rPr>
          <w:rFonts w:ascii="Calibri" w:hAnsi="Calibri" w:cs="Calibri"/>
          <w:b/>
          <w:color w:val="000000"/>
        </w:rPr>
      </w:pPr>
      <w:r w:rsidRPr="00230CD6">
        <w:rPr>
          <w:rStyle w:val="c2"/>
          <w:b/>
          <w:color w:val="000000"/>
        </w:rPr>
        <w:t>Пересказ сказки «У страха глаза велики»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ind w:firstLine="706"/>
        <w:rPr>
          <w:rFonts w:ascii="Calibri" w:hAnsi="Calibri" w:cs="Calibri"/>
          <w:color w:val="000000"/>
        </w:rPr>
      </w:pPr>
      <w:r w:rsidRPr="00230CD6">
        <w:rPr>
          <w:rStyle w:val="c14"/>
          <w:b/>
          <w:color w:val="000000"/>
        </w:rPr>
        <w:t>Задачи. </w:t>
      </w:r>
      <w:r w:rsidRPr="00230CD6">
        <w:rPr>
          <w:b/>
          <w:i/>
          <w:iCs/>
          <w:color w:val="000000"/>
        </w:rPr>
        <w:t>Связная речь:</w:t>
      </w:r>
      <w:r w:rsidRPr="00230CD6">
        <w:rPr>
          <w:i/>
          <w:iCs/>
          <w:color w:val="000000"/>
        </w:rPr>
        <w:t> </w:t>
      </w:r>
      <w:r w:rsidRPr="00230CD6">
        <w:rPr>
          <w:rStyle w:val="c8"/>
          <w:color w:val="000000"/>
        </w:rPr>
        <w:t>учить детей пересказывать те</w:t>
      </w:r>
      <w:proofErr w:type="gramStart"/>
      <w:r w:rsidRPr="00230CD6">
        <w:rPr>
          <w:rStyle w:val="c8"/>
          <w:color w:val="000000"/>
        </w:rPr>
        <w:t>кст ск</w:t>
      </w:r>
      <w:proofErr w:type="gramEnd"/>
      <w:r w:rsidRPr="00230CD6">
        <w:rPr>
          <w:rStyle w:val="c8"/>
          <w:color w:val="000000"/>
        </w:rPr>
        <w:t>азки последовательно, без пропусков и повторений, выразительно передавая речь персонажей;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ind w:firstLine="706"/>
        <w:rPr>
          <w:rFonts w:ascii="Calibri" w:hAnsi="Calibri" w:cs="Calibri"/>
          <w:color w:val="000000"/>
        </w:rPr>
      </w:pPr>
      <w:r w:rsidRPr="00230CD6">
        <w:rPr>
          <w:b/>
          <w:i/>
          <w:iCs/>
          <w:color w:val="000000"/>
        </w:rPr>
        <w:t>словарь и грамматика:</w:t>
      </w:r>
      <w:r w:rsidRPr="00230CD6">
        <w:rPr>
          <w:i/>
          <w:iCs/>
          <w:color w:val="000000"/>
        </w:rPr>
        <w:t> </w:t>
      </w:r>
      <w:r w:rsidRPr="00230CD6">
        <w:rPr>
          <w:rStyle w:val="c8"/>
          <w:color w:val="000000"/>
        </w:rPr>
        <w:t>учить детей объяснять значения слов; упражнять в образовании слов с суффиксами оценки (уменьшительно-ласкательными и увеличительными), в подборе синонимов и антонимов; учить замечать смысловые несоответствия.</w:t>
      </w:r>
    </w:p>
    <w:p w:rsidR="003C588F" w:rsidRPr="00230CD6" w:rsidRDefault="003C588F" w:rsidP="003C588F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230CD6">
        <w:rPr>
          <w:rStyle w:val="c8"/>
          <w:b/>
          <w:color w:val="000000"/>
        </w:rPr>
        <w:t>Ход занятия</w:t>
      </w:r>
    </w:p>
    <w:p w:rsidR="003C588F" w:rsidRPr="00230CD6" w:rsidRDefault="003C588F" w:rsidP="003C588F">
      <w:pPr>
        <w:pStyle w:val="c16"/>
        <w:shd w:val="clear" w:color="auto" w:fill="FFFFFF"/>
        <w:spacing w:before="0" w:beforeAutospacing="0" w:after="0" w:afterAutospacing="0"/>
        <w:ind w:firstLine="706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Родители   читают сказку «У страха глаза велики». Задают   вопросы: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Почему это произведение называется сказкой?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Как вы поняли название сказки — «У страха глаза велики»? Почему она так называется?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О чем рассказывается в этой сказке?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 xml:space="preserve">— Вспомните, как </w:t>
      </w:r>
      <w:proofErr w:type="gramStart"/>
      <w:r w:rsidRPr="00230CD6">
        <w:rPr>
          <w:rStyle w:val="c8"/>
          <w:color w:val="000000"/>
        </w:rPr>
        <w:t>названы</w:t>
      </w:r>
      <w:proofErr w:type="gramEnd"/>
      <w:r w:rsidRPr="00230CD6">
        <w:rPr>
          <w:rStyle w:val="c8"/>
          <w:color w:val="000000"/>
        </w:rPr>
        <w:t xml:space="preserve"> в сказке бабушка, внучка, курочка и мышка. Какие у них были ведра?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 xml:space="preserve">— Какие звери почудились </w:t>
      </w:r>
      <w:proofErr w:type="gramStart"/>
      <w:r w:rsidRPr="00230CD6">
        <w:rPr>
          <w:rStyle w:val="c8"/>
          <w:color w:val="000000"/>
        </w:rPr>
        <w:t>водоносам</w:t>
      </w:r>
      <w:proofErr w:type="gramEnd"/>
      <w:r w:rsidRPr="00230CD6">
        <w:rPr>
          <w:rStyle w:val="c8"/>
          <w:color w:val="000000"/>
        </w:rPr>
        <w:t xml:space="preserve"> и </w:t>
      </w:r>
      <w:proofErr w:type="gramStart"/>
      <w:r w:rsidRPr="00230CD6">
        <w:rPr>
          <w:rStyle w:val="c8"/>
          <w:color w:val="000000"/>
        </w:rPr>
        <w:t>какими</w:t>
      </w:r>
      <w:proofErr w:type="gramEnd"/>
      <w:r w:rsidRPr="00230CD6">
        <w:rPr>
          <w:rStyle w:val="c8"/>
          <w:color w:val="000000"/>
        </w:rPr>
        <w:t xml:space="preserve"> словами они названы в сказке?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Что вам больше всего понравилось в сказке?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Повторное чтение сказки.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В сказке говорится, что наши водоносы испугались зайца. Какими словами, близкими друг другу по смыслу, можно о них сказать? Какие они были? (Испуганные, трусливые, боязливые, пугливые.)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Подберите к этим словам слова, противоположные по смыслу (смелые, мужественные, храбрые).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14"/>
          <w:color w:val="000000"/>
        </w:rPr>
        <w:t xml:space="preserve">— Бабушка подумала, что за ней гонится </w:t>
      </w:r>
      <w:proofErr w:type="spellStart"/>
      <w:r w:rsidRPr="00230CD6">
        <w:rPr>
          <w:rStyle w:val="c14"/>
          <w:color w:val="000000"/>
        </w:rPr>
        <w:t>медведище</w:t>
      </w:r>
      <w:proofErr w:type="spellEnd"/>
      <w:r w:rsidRPr="00230CD6">
        <w:rPr>
          <w:rStyle w:val="c14"/>
          <w:color w:val="000000"/>
        </w:rPr>
        <w:t>. Почему сказано не </w:t>
      </w:r>
      <w:r w:rsidRPr="00230CD6">
        <w:rPr>
          <w:i/>
          <w:iCs/>
          <w:color w:val="000000"/>
        </w:rPr>
        <w:t>медведь, </w:t>
      </w:r>
      <w:r w:rsidRPr="00230CD6">
        <w:rPr>
          <w:rStyle w:val="c8"/>
          <w:color w:val="000000"/>
        </w:rPr>
        <w:t xml:space="preserve">а </w:t>
      </w:r>
      <w:proofErr w:type="spellStart"/>
      <w:r w:rsidRPr="00230CD6">
        <w:rPr>
          <w:rStyle w:val="c8"/>
          <w:color w:val="000000"/>
        </w:rPr>
        <w:t>медведище</w:t>
      </w:r>
      <w:proofErr w:type="spellEnd"/>
      <w:r w:rsidRPr="00230CD6">
        <w:rPr>
          <w:rStyle w:val="c8"/>
          <w:color w:val="000000"/>
        </w:rPr>
        <w:t>?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А когда мы говорим о медведе ласково, то какими словами его называем? (</w:t>
      </w:r>
      <w:proofErr w:type="spellStart"/>
      <w:r w:rsidRPr="00230CD6">
        <w:rPr>
          <w:rStyle w:val="c8"/>
          <w:color w:val="000000"/>
        </w:rPr>
        <w:t>Медведюшка</w:t>
      </w:r>
      <w:proofErr w:type="spellEnd"/>
      <w:r w:rsidRPr="00230CD6">
        <w:rPr>
          <w:rStyle w:val="c8"/>
          <w:color w:val="000000"/>
        </w:rPr>
        <w:t xml:space="preserve">, </w:t>
      </w:r>
      <w:proofErr w:type="spellStart"/>
      <w:r w:rsidRPr="00230CD6">
        <w:rPr>
          <w:rStyle w:val="c8"/>
          <w:color w:val="000000"/>
        </w:rPr>
        <w:t>мишенька</w:t>
      </w:r>
      <w:proofErr w:type="spellEnd"/>
      <w:r w:rsidRPr="00230CD6">
        <w:rPr>
          <w:rStyle w:val="c8"/>
          <w:color w:val="000000"/>
        </w:rPr>
        <w:t>...)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Как мы называем большого, сильного волка? (Волчище.) А не очень большого, не сильного? (</w:t>
      </w:r>
      <w:proofErr w:type="spellStart"/>
      <w:r w:rsidRPr="00230CD6">
        <w:rPr>
          <w:rStyle w:val="c8"/>
          <w:color w:val="000000"/>
        </w:rPr>
        <w:t>Волчишка</w:t>
      </w:r>
      <w:proofErr w:type="spellEnd"/>
      <w:r w:rsidRPr="00230CD6">
        <w:rPr>
          <w:rStyle w:val="c8"/>
          <w:color w:val="000000"/>
        </w:rPr>
        <w:t>.)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Как назвать лису ласково? (Лисичка, лисонька, лисичка-сестричка.)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В сказке мышка сказала: «</w:t>
      </w:r>
      <w:proofErr w:type="gramStart"/>
      <w:r w:rsidRPr="00230CD6">
        <w:rPr>
          <w:rStyle w:val="c8"/>
          <w:color w:val="000000"/>
        </w:rPr>
        <w:t>Котище-то</w:t>
      </w:r>
      <w:proofErr w:type="gramEnd"/>
      <w:r w:rsidRPr="00230CD6">
        <w:rPr>
          <w:rStyle w:val="c8"/>
          <w:color w:val="000000"/>
        </w:rPr>
        <w:t xml:space="preserve"> какой усатый!» А как ласково сказать про кота? (Котик, </w:t>
      </w:r>
      <w:proofErr w:type="spellStart"/>
      <w:r w:rsidRPr="00230CD6">
        <w:rPr>
          <w:rStyle w:val="c8"/>
          <w:color w:val="000000"/>
        </w:rPr>
        <w:t>котенька</w:t>
      </w:r>
      <w:proofErr w:type="spellEnd"/>
      <w:r w:rsidRPr="00230CD6">
        <w:rPr>
          <w:rStyle w:val="c8"/>
          <w:color w:val="000000"/>
        </w:rPr>
        <w:t>.)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>— Отметим, что в сказке говорится о том, чего в жизни не</w:t>
      </w:r>
    </w:p>
    <w:p w:rsidR="003C588F" w:rsidRPr="00230CD6" w:rsidRDefault="003C588F" w:rsidP="003C588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230CD6">
        <w:rPr>
          <w:rStyle w:val="c8"/>
          <w:color w:val="000000"/>
        </w:rPr>
        <w:t xml:space="preserve">бывает. </w:t>
      </w:r>
    </w:p>
    <w:p w:rsidR="003C588F" w:rsidRPr="00230CD6" w:rsidRDefault="003C588F" w:rsidP="003C588F">
      <w:pPr>
        <w:shd w:val="clear" w:color="auto" w:fill="FFFFFF"/>
        <w:spacing w:after="100" w:afterAutospacing="1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olor w:val="FF0000"/>
          <w:kern w:val="36"/>
          <w:sz w:val="24"/>
          <w:szCs w:val="24"/>
          <w:lang w:eastAsia="ru-RU"/>
        </w:rPr>
      </w:pPr>
    </w:p>
    <w:p w:rsidR="003C588F" w:rsidRPr="00230CD6" w:rsidRDefault="003C588F" w:rsidP="003C588F">
      <w:pPr>
        <w:shd w:val="clear" w:color="auto" w:fill="FFFFFF"/>
        <w:spacing w:after="100" w:afterAutospacing="1" w:line="240" w:lineRule="auto"/>
        <w:jc w:val="center"/>
        <w:outlineLvl w:val="0"/>
        <w:rPr>
          <w:rFonts w:ascii="Monotype Corsiva" w:eastAsia="Times New Roman" w:hAnsi="Monotype Corsiva" w:cs="Arial"/>
          <w:b/>
          <w:bCs/>
          <w:color w:val="FF0000"/>
          <w:kern w:val="36"/>
          <w:sz w:val="24"/>
          <w:szCs w:val="24"/>
          <w:lang w:eastAsia="ru-RU"/>
        </w:rPr>
      </w:pPr>
      <w:r w:rsidRPr="00230CD6">
        <w:rPr>
          <w:rFonts w:ascii="Monotype Corsiva" w:eastAsia="Times New Roman" w:hAnsi="Monotype Corsiva" w:cs="Arial"/>
          <w:b/>
          <w:bCs/>
          <w:color w:val="FF0000"/>
          <w:kern w:val="36"/>
          <w:sz w:val="24"/>
          <w:szCs w:val="24"/>
          <w:lang w:eastAsia="ru-RU"/>
        </w:rPr>
        <w:t xml:space="preserve">Сказка </w:t>
      </w:r>
    </w:p>
    <w:p w:rsidR="003C588F" w:rsidRPr="00230CD6" w:rsidRDefault="003C588F" w:rsidP="003C588F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24"/>
          <w:szCs w:val="24"/>
          <w:lang w:eastAsia="ru-RU"/>
        </w:rPr>
      </w:pPr>
      <w:r w:rsidRPr="00230CD6">
        <w:rPr>
          <w:rFonts w:ascii="Monotype Corsiva" w:eastAsia="Times New Roman" w:hAnsi="Monotype Corsiva" w:cs="Arial"/>
          <w:b/>
          <w:bCs/>
          <w:color w:val="FF0000"/>
          <w:kern w:val="36"/>
          <w:sz w:val="24"/>
          <w:szCs w:val="24"/>
          <w:lang w:eastAsia="ru-RU"/>
        </w:rPr>
        <w:t xml:space="preserve">У страха глаза велики 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На краю деревушки в маленькой избушке жили бабушка-старушка, внучка-хохотушка,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курочка-хвастушка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да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мышка-хлопотушка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Бабушка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со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внучкой хозяйничали во всей избе, курочка - за печкой, а мышка - в норке.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Бабушка каждый день за водой ходила, и внучка воду носила, и курочка к себе за печку воду таскала, и мышка водицу добывала. У бабушки были вёдра большие, у внучки - поменьше, у курочки были ведёрки с огурчик, у мышки - ведёрочки с напёрсточек.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lastRenderedPageBreak/>
        <w:t>Бабушка брала воду из колодца, внучка - из колоды, курочка - из лужицы, а мышка - из следа из поросячьего копытца.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Бабушка воду зачерпнёт, домой понесёт. А вёдра-то у неё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трех-тре-ех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! Вода из вёдер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пле-ех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,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пле-ех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! Да на землю ручейками. А внучка-то за бабушкой поторапливается. Ведёрки у неё трех-трех! Водица из ведёрок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плех-плех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,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плех-плех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! Да на землю струйками, струйками.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Курочка за внучкой спешит. Ведёрки у неё трех-трех-трех! Водичка-то на землю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плех-плех-плех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- ниточкой, ниточкой.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Мышка бежит, торопится. Ведёрочки-то у неё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трех-трех-трех-трех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! Водичка-то на землю кап-кап-кап - капелькой, капелькой.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Так-то они и носили воду.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Раз пошли они все четверо по воду. Зачерпнули воды, домой идут. Впереди бабушка выступает, за бабушкой внучка поспевает, за внучкой курочка спешит, за курочкой мышка бегом бежит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А в сторонке, в зелёном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садочке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, под яблонькой зайка отдыхал да и задремал.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А на яблоньке, на длинной веточке, на коротеньком сучочке яблочко висело. Давно оно поспело. Надоело ему висеть.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«Эх, - думает яблочко, - кто бы яблоньку тряхнул да мне бы, спелому яблочку, помог бы с веточки упасть!»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А тут налети и ветерок-непоседа. Яблоньку тряхнул, веточки качнул, а спелое яблочко с веточки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бу-ух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! Да зайке по носу!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Зайка спросонья вскочил, со страху ничего не видит, ничего не понимает.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- Ой, батюшки! Охотники! Стреляют! - Да бежать.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А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на встречу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ему шли бабушка с внучкой, с курочкой и с мышкой. Все с вёдрами, с коромыслами да с водичкой.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634740"/>
            <wp:effectExtent l="0" t="0" r="0" b="3810"/>
            <wp:docPr id="3" name="Рисунок 1" descr="U straha glaza velik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 straha glaza veliki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Зайка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с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перепугу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, со всего разбегу, им прямо под ноги! Старушку повалил, внучку подкосил, курочку перевернул на спинку, мышку лапкой прижал да и был таков!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А у наших водоносов вёдра раскатились, вода разлилась, коромысла в сторону отлетели.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Шу-му-то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, грому со страху они никак не опомнятся! Насилу поднялись да домой бежать!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lastRenderedPageBreak/>
        <w:t xml:space="preserve">Бабушка на лавку упала, внучка за бабушку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схоронилась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, курочка за печку забилась, а мышка в норке дрожмя дрожит.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703320"/>
            <wp:effectExtent l="0" t="0" r="0" b="0"/>
            <wp:docPr id="4" name="Рисунок 2" descr="U straha glaza velik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 straha glaza veliki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Бабушка сидит на лавке, со страху-то у неё в голове помутилось. Никак она не поймёт, что за зверь такой ей под ноги шарахнулся.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- Не иначе как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медведище</w:t>
      </w:r>
      <w:proofErr w:type="spell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! И как я ещё, старая, жива-то осталась!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598420"/>
            <wp:effectExtent l="0" t="0" r="0" b="0"/>
            <wp:docPr id="5" name="Рисунок 3" descr="U straha glaza veli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 straha glaza veliki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Внучка у неё за спиной в голос плачет: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Бабушка, волчище-то какой на меня наскочил! Глазищи-то что свечки горят! Зубами щёлкает, а хвост-то какой! Я 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думала он съест</w:t>
      </w:r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меня!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423160"/>
            <wp:effectExtent l="0" t="0" r="0" b="0"/>
            <wp:docPr id="6" name="Рисунок 4" descr="U straha glaza velik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 straha glaza veliki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Курочка за печкой затаилась, головку под крыло спрятала, сама себе не верит, что уцелела. «Ну и лисица, - думает, - как это она меня упустила?! Ведь этакой второй лисы и не найдёшь!»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83080"/>
            <wp:effectExtent l="0" t="0" r="0" b="7620"/>
            <wp:docPr id="7" name="Рисунок 5" descr="U straha glaza velik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 straha glaza veliki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А мышка под печкой в норке дрожмя дрожит. Ей кот-разбойник чудится: «Ну и котище был! откуда такой взялся?! Глазищи-то, усищи какие! Лапищей-то он меня как притянул - думала я, смерть мне! Как это я от него, от такого, да укатилась?!»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644140"/>
            <wp:effectExtent l="0" t="0" r="0" b="3810"/>
            <wp:docPr id="9" name="Рисунок 6" descr="U straha glaza velik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 straha glaza veliki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А зайка серенький в лес прибежал, под кустик забился, лежит, вздохнуть боится, а сам думу думает: «Охотники как подстерегли-то меня! И сколько их было! Да все с ружьями, с трещотками! Как только меня ноги унесли?! Хорошо, что </w:t>
      </w:r>
      <w:proofErr w:type="spell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дó</w:t>
      </w:r>
      <w:proofErr w:type="gramStart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лги</w:t>
      </w:r>
      <w:proofErr w:type="spellEnd"/>
      <w:proofErr w:type="gramEnd"/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 xml:space="preserve"> выросли!»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3947160"/>
            <wp:effectExtent l="0" t="0" r="0" b="0"/>
            <wp:docPr id="10" name="Рисунок 7" descr="U straha glaza velik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 straha glaza veliki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Так-то вот мои детушки. С той поры, с того времечка и говорят люди добрые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Cambria" w:eastAsia="Times New Roman" w:hAnsi="Cambria" w:cs="Segoe UI"/>
          <w:color w:val="1A1A1A"/>
          <w:spacing w:val="3"/>
          <w:sz w:val="24"/>
          <w:szCs w:val="24"/>
          <w:lang w:eastAsia="ru-RU"/>
        </w:rPr>
        <w:t>«У страха глаза велики - чего нет, и то видят!»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right="60" w:firstLine="708"/>
        <w:textAlignment w:val="top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230CD6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Физическая культура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Построение в шеренгу, колонну, проверка осанки; ходьба и бег в колонне по одному, ходьба на носках, на пятках с разным положением рук; перестроение в колонну по 3,4.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Упражнения без предметов.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«Поклонись головой».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вместе, руки на поясе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наклон головы вперед, 2- и. п., . 3- наклон назад, 4-и. п.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 «Зонтик».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п. - ноги на ширине плеч, руки на поясе.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1-3 –  наклон вправо, левая рука вверх ладонью вниз; наклон влево, правая рука вверх ладонью вниз; 2-4 – и. п. (8 раз).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«Рывки руками»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перед грудью, согнуты в локтях 1- рывок руками перед грудью, 2- поворот вправо, прямые руки развести в стороны, то же влево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 «Повороты»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П.: ноги на ширине плеч, руки на поясе 1- поворот вправо, </w:t>
      </w:r>
      <w:proofErr w:type="spell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proofErr w:type="gram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</w:t>
      </w:r>
      <w:proofErr w:type="spell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спину, левую – на прав. плечо, 2- и. п., то же в левую сторону.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«Наклоны – скручивания»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на поясе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наклон вправо, левая рука над головой тянется вправо, правая – за спиной тянется влево, 2- и. п., то же в левую сторону.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«Стойкий оловянный солдатик»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стоя на коленях, руки прижаты к туловищу.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1- отклониться назад, задержаться, 2- и. п.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«Прыжки»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вместе, руки на пояс.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1-8 прыжки на двух ногах на месте. Чередование с ходьбой на месте.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Упражнение на дыхание. «Качели»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Вдох и выдох – через нос.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произносит рифмовку: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Качели вверх (вдох),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Качели вниз (выдох),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Крепче ты, дружок, держись.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Перестроение в колонну по одному, ходьба, легкий бег.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Речёвка</w:t>
      </w:r>
      <w:proofErr w:type="spell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Приучай себя к порядку, делай каждый день зарядку.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Смейся  веселей, будешь здоровей.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</w:t>
      </w: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Лепка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 w:right="1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«Корзина с грибами»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Цель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Расширить знания о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грибах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упражнять детей в передаче формы разных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грибов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использованием приёмов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лепки пальцами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закреплять умение лепить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корзину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уточнить знание форм;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стремление добиваться хорошего результата;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учиться оценивать свою работу и радоваться полученному результату.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Задачи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Образовательная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учить работать с пластилином;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побуждать детей лепить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корзину с грибами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закреплять умение классифицировать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грибы </w:t>
      </w:r>
      <w:r w:rsidRPr="00230CD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(съедобные - несъедобные)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Развивающая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умение передавать некоторые характерные признаки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грибов </w:t>
      </w:r>
      <w:r w:rsidRPr="00230CD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(углубление, загнутые края, утолщающиеся ножки)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развивать умение применять знакомые приёмы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лепки 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лепка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предмета из отдельных частей, скатывание шарика, раскатывание столбиков движениями ладоней вперед-назад, соединение деталей в единое целое и сглаживание мест соединения); развивать наглядно-образное мышление, произвольное внимание, память, творчество, мелкую моторику.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Воспитательная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воспитывать аккуратность в работе с пластилином; воспитывать интерес к изобразительному искусству; воспитывать умение радоваться сделанной поделке.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Демонстрационный материал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Карточки с изображением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грибов на доске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Муляжи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грибов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Оборудование</w:t>
      </w:r>
      <w:r w:rsidRPr="00230CD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Доска для </w:t>
      </w:r>
      <w:r w:rsidRPr="00230C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лепки</w:t>
      </w: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Пластилин, стека.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Влажные салфетки.</w:t>
      </w:r>
    </w:p>
    <w:p w:rsidR="003C588F" w:rsidRPr="00230CD6" w:rsidRDefault="003C588F" w:rsidP="003C588F">
      <w:pPr>
        <w:rPr>
          <w:sz w:val="24"/>
          <w:szCs w:val="24"/>
        </w:rPr>
      </w:pPr>
    </w:p>
    <w:p w:rsidR="003C588F" w:rsidRPr="00230CD6" w:rsidRDefault="003C588F">
      <w:pPr>
        <w:rPr>
          <w:sz w:val="24"/>
          <w:szCs w:val="24"/>
        </w:rPr>
      </w:pPr>
      <w:r w:rsidRPr="00230CD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6920" cy="3116580"/>
            <wp:effectExtent l="0" t="0" r="0" b="7620"/>
            <wp:docPr id="8" name="Рисунок 8" descr="https://vse-detskie.ru/wp-content/uploads/image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-detskie.ru/wp-content/uploads/image0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>
      <w:pPr>
        <w:rPr>
          <w:rFonts w:ascii="Times New Roman" w:hAnsi="Times New Roman" w:cs="Times New Roman"/>
          <w:sz w:val="24"/>
          <w:szCs w:val="24"/>
        </w:rPr>
      </w:pP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Четверг 22.09.2022год</w:t>
      </w:r>
    </w:p>
    <w:p w:rsidR="003C588F" w:rsidRPr="00230CD6" w:rsidRDefault="003C588F" w:rsidP="003C588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Рисование </w:t>
      </w:r>
    </w:p>
    <w:p w:rsidR="003C588F" w:rsidRPr="00230CD6" w:rsidRDefault="003C588F" w:rsidP="003C588F">
      <w:pPr>
        <w:rPr>
          <w:rFonts w:ascii="Times New Roman" w:hAnsi="Times New Roman" w:cs="Times New Roman"/>
          <w:sz w:val="24"/>
          <w:szCs w:val="24"/>
        </w:rPr>
      </w:pPr>
      <w:r w:rsidRPr="00230CD6">
        <w:rPr>
          <w:rFonts w:ascii="Times New Roman" w:hAnsi="Times New Roman" w:cs="Times New Roman"/>
          <w:b/>
          <w:sz w:val="24"/>
          <w:szCs w:val="24"/>
        </w:rPr>
        <w:t xml:space="preserve">Тема:   </w:t>
      </w:r>
      <w:r w:rsidRPr="00230CD6">
        <w:rPr>
          <w:rFonts w:ascii="Times New Roman" w:hAnsi="Times New Roman" w:cs="Times New Roman"/>
          <w:sz w:val="24"/>
          <w:szCs w:val="24"/>
        </w:rPr>
        <w:t>«Придумай, чем может стать красивый осенний листок»</w:t>
      </w: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</w:rPr>
        <w:t>Цель:</w:t>
      </w:r>
      <w:r w:rsidRPr="00230CD6">
        <w:rPr>
          <w:rFonts w:ascii="Times New Roman" w:hAnsi="Times New Roman" w:cs="Times New Roman"/>
          <w:sz w:val="24"/>
          <w:szCs w:val="24"/>
        </w:rPr>
        <w:t xml:space="preserve">   Развивать эстетическое восприятие, воображение, творчество. Закреплять умение передавать сложную форму листа. Развивать ассоциативные связи. Упражнять в аккуратном красивом закрашивании. Формировать эстетический вкус.</w:t>
      </w: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514600" cy="2133600"/>
            <wp:effectExtent l="0" t="0" r="0" b="0"/>
            <wp:docPr id="11" name="Рисунок 1" descr="C:\Users\MSI\Desktop\7P_pI6Yqp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7P_pI6YqpU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35580" cy="2430780"/>
            <wp:effectExtent l="0" t="0" r="7620" b="7620"/>
            <wp:docPr id="12" name="Рисунок 3" descr="C:\Users\MSI\Desktop\Чем-может-стать-красивый-осенний-листок-рисунки-и-картинк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Чем-может-стать-красивый-осенний-листок-рисунки-и-картинки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49" cy="24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17820" cy="2004060"/>
            <wp:effectExtent l="0" t="0" r="0" b="0"/>
            <wp:docPr id="13" name="Рисунок 2" descr="C:\Users\MSI\Desktop\10688593313_f7f5e6151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10688593313_f7f5e61519_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99" cy="20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379720" cy="2171700"/>
            <wp:effectExtent l="0" t="0" r="0" b="0"/>
            <wp:docPr id="14" name="Рисунок 4" descr="C:\Users\MSI\Desktop\126277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1262776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21" cy="2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Музыка </w:t>
      </w:r>
    </w:p>
    <w:p w:rsidR="003C588F" w:rsidRPr="00230CD6" w:rsidRDefault="003C588F" w:rsidP="003C588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30CD6">
        <w:rPr>
          <w:rFonts w:ascii="Times New Roman" w:hAnsi="Times New Roman" w:cs="Times New Roman"/>
          <w:sz w:val="24"/>
          <w:szCs w:val="24"/>
        </w:rPr>
        <w:t>«Воспитатель»</w:t>
      </w:r>
    </w:p>
    <w:p w:rsidR="003C588F" w:rsidRPr="00230CD6" w:rsidRDefault="003C588F" w:rsidP="00230CD6">
      <w:pPr>
        <w:pStyle w:val="a3"/>
        <w:ind w:left="360"/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</w:pP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Родители приводят нас в садик каждый день</w:t>
      </w:r>
      <w:proofErr w:type="gramStart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</w:t>
      </w:r>
      <w:proofErr w:type="gramEnd"/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t>егут, летят, уходят кому, куда не лень,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Живём, растём, смеёмся мы на глазах у вас,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И честно признаёмся, что очень любим вас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- первый наш учитель, вы, словно наш родитель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Друг и преподаватель, воспитатель, воспитатель.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– наш наставник первый, щит и стальные нервы,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Ангел-хранитель наш, воспитатель наш.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Бывает без сомненья, вам трудно иногда,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lastRenderedPageBreak/>
        <w:t>Но верное решенье вы примите всегда.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Простите шалунишек, что жару вам даём,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Вы любите детишек, а мы о вас поём.</w:t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</w:r>
      <w:r w:rsidRPr="00230CD6">
        <w:rPr>
          <w:rFonts w:ascii="Times New Roman" w:hAnsi="Times New Roman" w:cs="Times New Roman"/>
          <w:bCs/>
          <w:color w:val="1A1A1A"/>
          <w:sz w:val="24"/>
          <w:szCs w:val="24"/>
          <w:shd w:val="clear" w:color="auto" w:fill="FFFFFF"/>
        </w:rPr>
        <w:br/>
        <w:t>Припев: 2 раза</w:t>
      </w:r>
    </w:p>
    <w:p w:rsidR="003C588F" w:rsidRPr="00230CD6" w:rsidRDefault="003C588F" w:rsidP="003C588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 ФЭМП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Программное содержание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• Познакомить с цифрами 1 и 2 и учить обозначать числа цифрами.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• Упражнять в навыках количественного счета в прямом и обратном порядке в пределах 10.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• Закреплять умение ориентироваться на листе бумаги, определять стороны и углы листа.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• Совершенствовать представления о треугольниках и четырехугольниках.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Дидактический наглядный материал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Демонстрационный материал.</w:t>
      </w: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Карточки с цифрами 1 и 2, муляжи грибов (1 белый гриб и 2 подосиновика), 10 треугольников одного цвета, образец узора.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Раздаточный материал.</w:t>
      </w: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Карточки с цифрами 1 и 2, прямоугольники одного цвета (по 10 шт. для каждого ребенка), листы бумаги, цветные карандаши.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 часть.</w:t>
      </w: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Игровое упражнение «Сосчитай грибы».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На столе муляжи грибов: 1 белый гриб и 2 подосиновика.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Родители   уточняют  у детей названия грибов, выясняет, съедобные они или нет. Затем спрашивает: «Сколько белых грибов? Кто знает, какой цифрой можно обозначить число один?»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 Показывает карточку с изображением цифры 1, располагает ее рядом с белым грибом и спрашивает: «На что похожа цифра один? Найдите у себя карточку с цифрой один и обведите ее пальчиком».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Уточняет: «Цифра один обозначает число один».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Аналогично воспитатель знакомит детей с цифрой 2.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часть.</w:t>
      </w: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Дидактическая игра «Найди столько же».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Родители показывают  цифру. Дети находят в группе соответствующее количество предметов и обосновывают свой выбор. </w:t>
      </w:r>
      <w:r w:rsidRPr="00230C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(Одни часы, две вазы, две картины…)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 Уточняет: «Цифра один (два) показывает число один (два)».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Родитель  называет количество предметов, дети показывают соответствующую цифру.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часть.</w:t>
      </w: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 Дидактическая игра «Запомни и выполни» (слуховой диктант).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У детей листы бумаги и цветные карандаши. Родитель  уточняет название сторон и углов листа.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Затем дает детям задания: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</w:t>
      </w:r>
      <w:proofErr w:type="gramStart"/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1) вдоль верхней стороны листа нарисуйте прямую линию красным карандашом (вдоль нижней стороны – зеленым карандашом, вдоль левой – синим карандашом, вдоль правой – желтым карандашом);</w:t>
      </w:r>
      <w:proofErr w:type="gramEnd"/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2) в верхнем левом углу нарисуйте круг красным карандашом (в нижнем левом углу – синим карандашом, в верхнем правом углу – желтым карандашом, в нижнем правом углу – зеленым карандашом);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3) посередине листа красным карандашом поставьте точку.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Правильность выполнения задания дети проверяют по образцу воспитателя.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Родитель  уточняет: «Что и где вы нарисовали?»</w:t>
      </w:r>
    </w:p>
    <w:p w:rsidR="003C588F" w:rsidRPr="00230CD6" w:rsidRDefault="003C588F" w:rsidP="003C588F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Style w:val="c0"/>
          <w:rFonts w:ascii="Times New Roman" w:hAnsi="Times New Roman" w:cs="Times New Roman"/>
          <w:color w:val="000000"/>
          <w:sz w:val="24"/>
          <w:szCs w:val="24"/>
        </w:rPr>
        <w:t>   Дети называют детали, их цвет и месторасположение.</w:t>
      </w: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Пятница 23.09.2022 год.</w:t>
      </w: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88F" w:rsidRPr="00230CD6" w:rsidRDefault="003C588F" w:rsidP="003C58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Окружающий мир</w:t>
      </w: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b/>
          <w:color w:val="000000"/>
          <w:sz w:val="24"/>
          <w:szCs w:val="24"/>
        </w:rPr>
        <w:t>Игра «Найди лишний предмет»</w:t>
      </w: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Цель. </w:t>
      </w:r>
      <w:r w:rsidRPr="00230CD6">
        <w:rPr>
          <w:rFonts w:ascii="Times New Roman" w:hAnsi="Times New Roman" w:cs="Times New Roman"/>
          <w:color w:val="000000"/>
          <w:sz w:val="24"/>
          <w:szCs w:val="24"/>
        </w:rPr>
        <w:t> Побуждать детей самостоятельно определять принцип классификации предметов и на его основе находить предмет, не соответствующий этому принципу; закреплять знания о музыкальных инструментах.</w:t>
      </w: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Материал. </w:t>
      </w:r>
      <w:r w:rsidRPr="00230CD6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230CD6">
        <w:rPr>
          <w:rFonts w:ascii="Times New Roman" w:hAnsi="Times New Roman" w:cs="Times New Roman"/>
          <w:color w:val="000000"/>
          <w:sz w:val="24"/>
          <w:szCs w:val="24"/>
        </w:rPr>
        <w:t>Пять картинок, на каждой картинке изображено пять предметов, один из которых лишний (классификация по назначению: магнитофон, скрипка, проигрыватель, нотная тетрадь, кисточка; по способу использования: скрипка, барабан, треугольник, гармонь, нотная тетрадь; по виду музыкальных инструментов: скрипка, арфа, балалайка, гитара (струнные), маракас (ударный); по материалу: скрипка, ложки, дудочка, балалайка (деревянные), треугольник (металлический)).</w:t>
      </w:r>
      <w:proofErr w:type="gramEnd"/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b/>
          <w:color w:val="000000"/>
          <w:sz w:val="24"/>
          <w:szCs w:val="24"/>
        </w:rPr>
        <w:t>Ход игры</w:t>
      </w: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color w:val="000000"/>
          <w:sz w:val="24"/>
          <w:szCs w:val="24"/>
        </w:rPr>
        <w:t>Родитель показывает детям картинку, просит найти лишний предмет и объяснить, почему они так думают.</w:t>
      </w: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88F" w:rsidRPr="00230CD6" w:rsidRDefault="003C588F" w:rsidP="003C588F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C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8380" cy="1242060"/>
            <wp:effectExtent l="0" t="0" r="7620" b="0"/>
            <wp:docPr id="15" name="Рисунок 1" descr="https://krasniykarandash.ru/upload/resize/383371/383371_1000x1000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niykarandash.ru/upload/resize/383371/383371_1000x1000x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30C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1952" cy="1089660"/>
            <wp:effectExtent l="0" t="0" r="1270" b="0"/>
            <wp:docPr id="16" name="Рисунок 2" descr="C:\Users\MSI\Desktop\49-491238_transparent-vinyl-record-player-turntable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49-491238_transparent-vinyl-record-player-turntable-p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40" cy="11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97480" cy="1882140"/>
            <wp:effectExtent l="0" t="0" r="7620" b="3810"/>
            <wp:docPr id="17" name="Рисунок 3" descr="C:\Users\MSI\Desktop\15750444511829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157504445118294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67" cy="18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6568" cy="1439545"/>
            <wp:effectExtent l="0" t="0" r="5080" b="8255"/>
            <wp:docPr id="18" name="Рисунок 4" descr="C:\Users\MSI\Desktop\bakh_i_s_malenkie_preljudii_i_fugi_dlja_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esktop\bakh_i_s_malenkie_preljudii_i_fugi_dlja_fortepi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77" t="10081" r="4946" b="10505"/>
                    <a:stretch/>
                  </pic:blipFill>
                  <pic:spPr bwMode="auto">
                    <a:xfrm>
                      <a:off x="0" y="0"/>
                      <a:ext cx="2404863" cy="14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CD6" w:rsidRDefault="00230CD6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0CD6" w:rsidRDefault="00230CD6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925" cy="1805940"/>
            <wp:effectExtent l="0" t="0" r="0" b="3810"/>
            <wp:docPr id="19" name="Рисунок 6" descr="https://st.depositphotos.com/1024768/3892/v/950/depositphotos_38926061-stock-illustration-violin-cartoon-illustration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24768/3892/v/950/depositphotos_38926061-stock-illustration-violin-cartoon-illustration-clip-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43" cy="18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F" w:rsidRPr="00230CD6" w:rsidRDefault="003C588F" w:rsidP="003C58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D6">
        <w:rPr>
          <w:rFonts w:ascii="Times New Roman" w:hAnsi="Times New Roman" w:cs="Times New Roman"/>
          <w:b/>
          <w:sz w:val="24"/>
          <w:szCs w:val="24"/>
          <w:u w:val="single"/>
        </w:rPr>
        <w:t>Физическая культура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I. Построение в шеренгу, колонну, проверка осанки; ходьба и бег в колонне по одному, ходьба на носках, на пятках с разным положением рук; перестроение в колонну по 3,4.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Упражнения без предметов.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«Поклонись головой».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вместе, руки на поясе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наклон головы вперед, 2- и. п., . 3- наклон назад, 4-и. п.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 «Зонтик».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И. п. - ноги на ширине плеч, руки на поясе.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1-3 –  наклон вправо, левая рука вверх ладонью вниз; наклон влево, правая рука вверх ладонью вниз; 2-4 – и. п. (8 раз).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«Рывки руками»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перед грудью, согнуты в локтях 1- рывок руками перед грудью, 2- поворот вправо, прямые руки развести в стороны, то же влево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 «Повороты»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П.: ноги на ширине плеч, руки на поясе 1- поворот вправо, </w:t>
      </w:r>
      <w:proofErr w:type="spell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proofErr w:type="gram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</w:t>
      </w:r>
      <w:proofErr w:type="spell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спину, левую – на прав. плечо, 2- и. п., то же в левую сторону.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«Наклоны – скручивания»</w:t>
      </w: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на поясе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наклон вправо, левая рука над головой тянется вправо, правая – за спиной тянется влево, 2- и. п., то же в левую сторону.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«Стойкий оловянный солдатик»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стоя на коленях, руки прижаты к туловищу.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отклониться назад, задержаться, 2- и. п.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«Прыжки»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вместе, руки на пояс.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1-8 прыжки на двух ногах на месте. Чередование с ходьбой на месте.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Упражнение на дыхание. «Качели»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Вдох и выдох – через нос.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произносит рифмовку: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Качели вверх (вдох),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Качели вниз (выдох),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Крепче ты, дружок, держись.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Перестроение в колонну по одному, ходьба, легкий бег.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Речёвка</w:t>
      </w:r>
      <w:proofErr w:type="spellEnd"/>
      <w:r w:rsidRPr="00230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Приучай себя к порядку, делай каждый день зарядку.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Смейся  веселей, будешь здоровей.</w:t>
      </w:r>
    </w:p>
    <w:p w:rsidR="003C588F" w:rsidRPr="00230CD6" w:rsidRDefault="003C588F" w:rsidP="003C588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</w:t>
      </w:r>
    </w:p>
    <w:p w:rsidR="003C588F" w:rsidRPr="00230CD6" w:rsidRDefault="003C588F" w:rsidP="003C588F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 w:rsidP="003C58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88F" w:rsidRPr="00230CD6" w:rsidRDefault="003C588F">
      <w:pPr>
        <w:rPr>
          <w:rFonts w:ascii="Times New Roman" w:hAnsi="Times New Roman" w:cs="Times New Roman"/>
          <w:sz w:val="24"/>
          <w:szCs w:val="24"/>
        </w:rPr>
      </w:pPr>
    </w:p>
    <w:sectPr w:rsidR="003C588F" w:rsidRPr="00230CD6" w:rsidSect="00230CD6">
      <w:type w:val="continuous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6008"/>
    <w:multiLevelType w:val="hybridMultilevel"/>
    <w:tmpl w:val="B85C1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9453A"/>
    <w:multiLevelType w:val="hybridMultilevel"/>
    <w:tmpl w:val="7CA06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06729"/>
    <w:multiLevelType w:val="hybridMultilevel"/>
    <w:tmpl w:val="5D305878"/>
    <w:lvl w:ilvl="0" w:tplc="88C0B79C">
      <w:start w:val="1"/>
      <w:numFmt w:val="decimal"/>
      <w:lvlText w:val="%1."/>
      <w:lvlJc w:val="left"/>
      <w:pPr>
        <w:ind w:left="108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BB4677"/>
    <w:multiLevelType w:val="hybridMultilevel"/>
    <w:tmpl w:val="8BDAA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E442A"/>
    <w:multiLevelType w:val="hybridMultilevel"/>
    <w:tmpl w:val="FFB4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E799C"/>
    <w:multiLevelType w:val="hybridMultilevel"/>
    <w:tmpl w:val="5D305878"/>
    <w:lvl w:ilvl="0" w:tplc="88C0B79C">
      <w:start w:val="1"/>
      <w:numFmt w:val="decimal"/>
      <w:lvlText w:val="%1."/>
      <w:lvlJc w:val="left"/>
      <w:pPr>
        <w:ind w:left="108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0C61E9"/>
    <w:multiLevelType w:val="hybridMultilevel"/>
    <w:tmpl w:val="335A8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C588F"/>
    <w:rsid w:val="00230CD6"/>
    <w:rsid w:val="00323C48"/>
    <w:rsid w:val="003C588F"/>
    <w:rsid w:val="005B2C65"/>
    <w:rsid w:val="00AD6209"/>
    <w:rsid w:val="00B24336"/>
    <w:rsid w:val="00B4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8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88F"/>
    <w:pPr>
      <w:spacing w:after="0" w:line="240" w:lineRule="auto"/>
    </w:pPr>
  </w:style>
  <w:style w:type="paragraph" w:customStyle="1" w:styleId="c4">
    <w:name w:val="c4"/>
    <w:basedOn w:val="a"/>
    <w:rsid w:val="003C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588F"/>
  </w:style>
  <w:style w:type="paragraph" w:customStyle="1" w:styleId="c1">
    <w:name w:val="c1"/>
    <w:basedOn w:val="a"/>
    <w:rsid w:val="003C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588F"/>
  </w:style>
  <w:style w:type="character" w:customStyle="1" w:styleId="c2">
    <w:name w:val="c2"/>
    <w:basedOn w:val="a0"/>
    <w:rsid w:val="003C588F"/>
  </w:style>
  <w:style w:type="paragraph" w:styleId="a4">
    <w:name w:val="Balloon Text"/>
    <w:basedOn w:val="a"/>
    <w:link w:val="a5"/>
    <w:uiPriority w:val="99"/>
    <w:semiHidden/>
    <w:unhideWhenUsed/>
    <w:rsid w:val="003C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8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588F"/>
    <w:pPr>
      <w:ind w:left="720"/>
      <w:contextualSpacing/>
    </w:pPr>
  </w:style>
  <w:style w:type="paragraph" w:customStyle="1" w:styleId="c6">
    <w:name w:val="c6"/>
    <w:basedOn w:val="a"/>
    <w:rsid w:val="003C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C588F"/>
  </w:style>
  <w:style w:type="character" w:customStyle="1" w:styleId="c8">
    <w:name w:val="c8"/>
    <w:basedOn w:val="a0"/>
    <w:rsid w:val="003C588F"/>
  </w:style>
  <w:style w:type="paragraph" w:customStyle="1" w:styleId="c9">
    <w:name w:val="c9"/>
    <w:basedOn w:val="a"/>
    <w:rsid w:val="003C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C5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4C685-61F9-47F2-9868-669E8104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3467</Words>
  <Characters>19763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2022-09-29T10:21:00Z</dcterms:created>
  <dcterms:modified xsi:type="dcterms:W3CDTF">2022-09-29T10:36:00Z</dcterms:modified>
</cp:coreProperties>
</file>